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09C9B" w14:textId="77777777" w:rsidR="007B1BFE" w:rsidRPr="001C02E5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  <w:sz w:val="32"/>
          <w:szCs w:val="32"/>
        </w:rPr>
      </w:pPr>
      <w:proofErr w:type="gramStart"/>
      <w:r w:rsidRPr="001C02E5">
        <w:rPr>
          <w:rFonts w:ascii="GHEA Grapalat" w:hAnsi="GHEA Grapalat" w:cs="Sylfaen"/>
          <w:b/>
          <w:sz w:val="32"/>
          <w:szCs w:val="32"/>
        </w:rPr>
        <w:t>ԳԱՎԱՌԻ</w:t>
      </w:r>
      <w:r w:rsidR="00F25113" w:rsidRPr="001C02E5">
        <w:rPr>
          <w:rFonts w:ascii="GHEA Grapalat" w:hAnsi="GHEA Grapalat" w:cs="Sylfaen"/>
          <w:b/>
          <w:sz w:val="32"/>
          <w:szCs w:val="32"/>
          <w:lang w:val="hy-AM"/>
        </w:rPr>
        <w:t xml:space="preserve"> </w:t>
      </w:r>
      <w:r w:rsidRPr="001C02E5">
        <w:rPr>
          <w:rFonts w:ascii="GHEA Grapalat" w:hAnsi="GHEA Grapalat"/>
          <w:b/>
          <w:sz w:val="32"/>
          <w:szCs w:val="32"/>
        </w:rPr>
        <w:t xml:space="preserve"> </w:t>
      </w:r>
      <w:r w:rsidRPr="001C02E5">
        <w:rPr>
          <w:rFonts w:ascii="GHEA Grapalat" w:hAnsi="GHEA Grapalat" w:cs="Sylfaen"/>
          <w:b/>
          <w:sz w:val="32"/>
          <w:szCs w:val="32"/>
        </w:rPr>
        <w:t>ՊԵՏԱԿԱՆ</w:t>
      </w:r>
      <w:proofErr w:type="gramEnd"/>
      <w:r w:rsidR="00F25113" w:rsidRPr="001C02E5">
        <w:rPr>
          <w:rFonts w:ascii="GHEA Grapalat" w:hAnsi="GHEA Grapalat" w:cs="Sylfaen"/>
          <w:b/>
          <w:sz w:val="32"/>
          <w:szCs w:val="32"/>
          <w:lang w:val="hy-AM"/>
        </w:rPr>
        <w:t xml:space="preserve"> </w:t>
      </w:r>
      <w:r w:rsidRPr="001C02E5">
        <w:rPr>
          <w:rFonts w:ascii="GHEA Grapalat" w:hAnsi="GHEA Grapalat"/>
          <w:b/>
          <w:sz w:val="32"/>
          <w:szCs w:val="32"/>
        </w:rPr>
        <w:t xml:space="preserve"> </w:t>
      </w:r>
      <w:r w:rsidRPr="001C02E5">
        <w:rPr>
          <w:rFonts w:ascii="GHEA Grapalat" w:hAnsi="GHEA Grapalat" w:cs="Sylfaen"/>
          <w:b/>
          <w:sz w:val="32"/>
          <w:szCs w:val="32"/>
        </w:rPr>
        <w:t>ՀԱՄԱԼՍԱՐԱՆ</w:t>
      </w:r>
    </w:p>
    <w:p w14:paraId="21A4E8B0" w14:textId="77777777" w:rsidR="007B1BFE" w:rsidRPr="001C02E5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</w:rPr>
      </w:pPr>
    </w:p>
    <w:p w14:paraId="4E7F5D83" w14:textId="77777777" w:rsidR="007B1BFE" w:rsidRPr="001C02E5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</w:rPr>
      </w:pPr>
    </w:p>
    <w:p w14:paraId="07333F90" w14:textId="77777777" w:rsidR="007B1BFE" w:rsidRPr="001C02E5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</w:rPr>
      </w:pPr>
    </w:p>
    <w:p w14:paraId="541A2A0A" w14:textId="77777777" w:rsidR="007B1BFE" w:rsidRPr="001C02E5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</w:p>
    <w:p w14:paraId="0ACB9A5A" w14:textId="4A03D283" w:rsidR="007B1BFE" w:rsidRPr="001C02E5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GHEA Grapalat" w:hAnsi="GHEA Grapalat"/>
        </w:rPr>
      </w:pPr>
      <w:r w:rsidRPr="001C02E5">
        <w:rPr>
          <w:rFonts w:ascii="GHEA Grapalat" w:hAnsi="GHEA Grapalat" w:cs="Sylfaen"/>
          <w:b/>
          <w:bCs/>
          <w:noProof/>
        </w:rPr>
        <w:drawing>
          <wp:inline distT="0" distB="0" distL="0" distR="0" wp14:anchorId="52E537A2" wp14:editId="3E941699">
            <wp:extent cx="2857500" cy="2857500"/>
            <wp:effectExtent l="0" t="0" r="0" b="0"/>
            <wp:docPr id="7" name="Рисунок 7" descr="C:\Users\User\Downloads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unnam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D2492" w14:textId="77777777" w:rsidR="007B1BFE" w:rsidRPr="001C02E5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GHEA Grapalat" w:hAnsi="GHEA Grapalat"/>
        </w:rPr>
      </w:pPr>
    </w:p>
    <w:p w14:paraId="3CE019EC" w14:textId="5970321F" w:rsidR="007B1BFE" w:rsidRPr="001C02E5" w:rsidRDefault="00B64C6B" w:rsidP="007B1BFE">
      <w:pPr>
        <w:pStyle w:val="a6"/>
        <w:tabs>
          <w:tab w:val="left" w:pos="284"/>
        </w:tabs>
        <w:spacing w:before="0" w:line="360" w:lineRule="auto"/>
        <w:ind w:left="0"/>
        <w:contextualSpacing/>
        <w:jc w:val="center"/>
        <w:rPr>
          <w:rFonts w:ascii="GHEA Grapalat" w:hAnsi="GHEA Grapalat" w:cs="Arial"/>
          <w:b/>
          <w:sz w:val="28"/>
          <w:szCs w:val="28"/>
          <w:shd w:val="clear" w:color="auto" w:fill="FFFFFF"/>
          <w:lang w:val="hy-AM"/>
        </w:rPr>
      </w:pPr>
      <w:r w:rsidRPr="001C02E5">
        <w:rPr>
          <w:rFonts w:ascii="GHEA Grapalat" w:hAnsi="GHEA Grapalat"/>
          <w:b/>
          <w:color w:val="000000"/>
          <w:sz w:val="28"/>
          <w:szCs w:val="28"/>
        </w:rPr>
        <w:t>Մանկավարժական</w:t>
      </w:r>
      <w:r w:rsidRPr="001C02E5">
        <w:rPr>
          <w:rFonts w:ascii="GHEA Grapalat" w:hAnsi="GHEA Grapalat"/>
          <w:b/>
          <w:color w:val="000000"/>
          <w:sz w:val="28"/>
          <w:szCs w:val="28"/>
          <w:lang w:val="ru-RU"/>
        </w:rPr>
        <w:t xml:space="preserve">, </w:t>
      </w:r>
      <w:r w:rsidRPr="001C02E5">
        <w:rPr>
          <w:rFonts w:ascii="GHEA Grapalat" w:hAnsi="GHEA Grapalat"/>
          <w:b/>
          <w:color w:val="000000"/>
          <w:sz w:val="28"/>
          <w:szCs w:val="28"/>
        </w:rPr>
        <w:t>արտադրական</w:t>
      </w:r>
      <w:r w:rsidRPr="001C02E5">
        <w:rPr>
          <w:rFonts w:ascii="GHEA Grapalat" w:hAnsi="GHEA Grapalat"/>
          <w:b/>
          <w:color w:val="000000"/>
          <w:sz w:val="28"/>
          <w:szCs w:val="28"/>
          <w:lang w:val="ru-RU"/>
        </w:rPr>
        <w:t xml:space="preserve">, </w:t>
      </w:r>
      <w:r w:rsidRPr="001C02E5">
        <w:rPr>
          <w:rFonts w:ascii="GHEA Grapalat" w:hAnsi="GHEA Grapalat"/>
          <w:b/>
          <w:color w:val="000000"/>
          <w:sz w:val="28"/>
          <w:szCs w:val="28"/>
        </w:rPr>
        <w:t>նախաավարտական</w:t>
      </w:r>
      <w:r w:rsidRPr="001C02E5">
        <w:rPr>
          <w:rFonts w:ascii="GHEA Grapalat" w:hAnsi="GHEA Grapalat"/>
          <w:b/>
          <w:color w:val="000000"/>
          <w:sz w:val="28"/>
          <w:szCs w:val="28"/>
          <w:lang w:val="ru-RU"/>
        </w:rPr>
        <w:t xml:space="preserve"> </w:t>
      </w:r>
      <w:r w:rsidRPr="001C02E5">
        <w:rPr>
          <w:rFonts w:ascii="GHEA Grapalat" w:hAnsi="GHEA Grapalat"/>
          <w:b/>
          <w:color w:val="000000"/>
          <w:sz w:val="28"/>
          <w:szCs w:val="28"/>
        </w:rPr>
        <w:t>պրակտիկաների</w:t>
      </w:r>
      <w:r w:rsidRPr="001C02E5">
        <w:rPr>
          <w:rFonts w:ascii="GHEA Grapalat" w:hAnsi="GHEA Grapalat"/>
          <w:b/>
          <w:color w:val="000000"/>
          <w:sz w:val="28"/>
          <w:szCs w:val="28"/>
          <w:lang w:val="ru-RU"/>
        </w:rPr>
        <w:t xml:space="preserve"> </w:t>
      </w:r>
      <w:r w:rsidRPr="001C02E5">
        <w:rPr>
          <w:rFonts w:ascii="GHEA Grapalat" w:hAnsi="GHEA Grapalat"/>
          <w:b/>
          <w:color w:val="000000"/>
          <w:sz w:val="28"/>
          <w:szCs w:val="28"/>
        </w:rPr>
        <w:t>կազմակերպման</w:t>
      </w:r>
      <w:r w:rsidRPr="001C02E5">
        <w:rPr>
          <w:rFonts w:ascii="GHEA Grapalat" w:hAnsi="GHEA Grapalat"/>
          <w:b/>
          <w:color w:val="000000"/>
          <w:sz w:val="28"/>
          <w:szCs w:val="28"/>
          <w:lang w:val="ru-RU"/>
        </w:rPr>
        <w:t xml:space="preserve"> </w:t>
      </w:r>
      <w:r w:rsidRPr="001C02E5">
        <w:rPr>
          <w:rFonts w:ascii="GHEA Grapalat" w:hAnsi="GHEA Grapalat"/>
          <w:b/>
          <w:color w:val="000000"/>
          <w:sz w:val="28"/>
          <w:szCs w:val="28"/>
        </w:rPr>
        <w:t>ընթացքից</w:t>
      </w:r>
      <w:r w:rsidRPr="001C02E5">
        <w:rPr>
          <w:rFonts w:ascii="GHEA Grapalat" w:hAnsi="GHEA Grapalat"/>
          <w:b/>
          <w:color w:val="000000"/>
          <w:sz w:val="28"/>
          <w:szCs w:val="28"/>
          <w:lang w:val="ru-RU"/>
        </w:rPr>
        <w:t xml:space="preserve"> </w:t>
      </w:r>
      <w:r w:rsidRPr="001C02E5">
        <w:rPr>
          <w:rFonts w:ascii="GHEA Grapalat" w:hAnsi="GHEA Grapalat"/>
          <w:b/>
          <w:color w:val="000000"/>
          <w:sz w:val="28"/>
          <w:szCs w:val="28"/>
        </w:rPr>
        <w:t>և</w:t>
      </w:r>
      <w:r w:rsidRPr="001C02E5">
        <w:rPr>
          <w:rFonts w:ascii="GHEA Grapalat" w:hAnsi="GHEA Grapalat"/>
          <w:b/>
          <w:color w:val="000000"/>
          <w:sz w:val="28"/>
          <w:szCs w:val="28"/>
          <w:lang w:val="ru-RU"/>
        </w:rPr>
        <w:t xml:space="preserve"> </w:t>
      </w:r>
      <w:r w:rsidRPr="001C02E5">
        <w:rPr>
          <w:rFonts w:ascii="GHEA Grapalat" w:hAnsi="GHEA Grapalat"/>
          <w:b/>
          <w:color w:val="000000"/>
          <w:sz w:val="28"/>
          <w:szCs w:val="28"/>
        </w:rPr>
        <w:t>արդյունավետությունից</w:t>
      </w:r>
      <w:r w:rsidRPr="001C02E5">
        <w:rPr>
          <w:rFonts w:ascii="GHEA Grapalat" w:hAnsi="GHEA Grapalat"/>
          <w:b/>
          <w:color w:val="000000"/>
          <w:sz w:val="28"/>
          <w:szCs w:val="28"/>
          <w:lang w:val="ru-RU"/>
        </w:rPr>
        <w:t xml:space="preserve"> </w:t>
      </w:r>
      <w:r w:rsidRPr="001C02E5">
        <w:rPr>
          <w:rFonts w:ascii="GHEA Grapalat" w:hAnsi="GHEA Grapalat"/>
          <w:b/>
          <w:color w:val="000000"/>
          <w:sz w:val="28"/>
          <w:szCs w:val="28"/>
        </w:rPr>
        <w:t>Գավառի</w:t>
      </w:r>
      <w:r w:rsidRPr="001C02E5">
        <w:rPr>
          <w:rFonts w:ascii="GHEA Grapalat" w:hAnsi="GHEA Grapalat"/>
          <w:b/>
          <w:color w:val="000000"/>
          <w:sz w:val="28"/>
          <w:szCs w:val="28"/>
          <w:lang w:val="ru-RU"/>
        </w:rPr>
        <w:t xml:space="preserve"> </w:t>
      </w:r>
      <w:r w:rsidRPr="001C02E5">
        <w:rPr>
          <w:rFonts w:ascii="GHEA Grapalat" w:hAnsi="GHEA Grapalat"/>
          <w:b/>
          <w:color w:val="000000"/>
          <w:sz w:val="28"/>
          <w:szCs w:val="28"/>
        </w:rPr>
        <w:t>պետական</w:t>
      </w:r>
      <w:r w:rsidRPr="001C02E5">
        <w:rPr>
          <w:rFonts w:ascii="GHEA Grapalat" w:hAnsi="GHEA Grapalat"/>
          <w:b/>
          <w:color w:val="000000"/>
          <w:sz w:val="28"/>
          <w:szCs w:val="28"/>
          <w:lang w:val="ru-RU"/>
        </w:rPr>
        <w:t xml:space="preserve"> </w:t>
      </w:r>
      <w:r w:rsidRPr="001C02E5">
        <w:rPr>
          <w:rFonts w:ascii="GHEA Grapalat" w:hAnsi="GHEA Grapalat"/>
          <w:b/>
          <w:color w:val="000000"/>
          <w:sz w:val="28"/>
          <w:szCs w:val="28"/>
        </w:rPr>
        <w:t>համալսարանի</w:t>
      </w:r>
      <w:r w:rsidRPr="001C02E5">
        <w:rPr>
          <w:rFonts w:ascii="GHEA Grapalat" w:hAnsi="GHEA Grapalat"/>
          <w:b/>
          <w:color w:val="000000"/>
          <w:sz w:val="28"/>
          <w:szCs w:val="28"/>
          <w:lang w:val="ru-RU"/>
        </w:rPr>
        <w:t xml:space="preserve"> </w:t>
      </w:r>
      <w:r w:rsidRPr="001C02E5">
        <w:rPr>
          <w:rFonts w:ascii="GHEA Grapalat" w:hAnsi="GHEA Grapalat"/>
          <w:b/>
          <w:color w:val="000000"/>
          <w:sz w:val="28"/>
          <w:szCs w:val="28"/>
        </w:rPr>
        <w:t>ուսանողների</w:t>
      </w:r>
      <w:r w:rsidRPr="001C02E5">
        <w:rPr>
          <w:rFonts w:ascii="GHEA Grapalat" w:hAnsi="GHEA Grapalat"/>
          <w:b/>
          <w:color w:val="000000"/>
          <w:sz w:val="28"/>
          <w:szCs w:val="28"/>
          <w:lang w:val="ru-RU"/>
        </w:rPr>
        <w:t xml:space="preserve"> </w:t>
      </w:r>
      <w:r w:rsidRPr="001C02E5">
        <w:rPr>
          <w:rFonts w:ascii="GHEA Grapalat" w:hAnsi="GHEA Grapalat"/>
          <w:b/>
          <w:color w:val="000000"/>
          <w:sz w:val="28"/>
          <w:szCs w:val="28"/>
        </w:rPr>
        <w:t>բավարարվածության</w:t>
      </w:r>
      <w:r w:rsidRPr="001C02E5">
        <w:rPr>
          <w:rFonts w:ascii="GHEA Grapalat" w:hAnsi="GHEA Grapalat"/>
          <w:b/>
          <w:color w:val="000000"/>
          <w:sz w:val="28"/>
          <w:szCs w:val="28"/>
          <w:lang w:val="ru-RU"/>
        </w:rPr>
        <w:t xml:space="preserve"> </w:t>
      </w:r>
      <w:r w:rsidRPr="001C02E5">
        <w:rPr>
          <w:rFonts w:ascii="GHEA Grapalat" w:hAnsi="GHEA Grapalat"/>
          <w:b/>
          <w:color w:val="000000"/>
          <w:sz w:val="28"/>
          <w:szCs w:val="28"/>
        </w:rPr>
        <w:t>գնահատման</w:t>
      </w:r>
      <w:r w:rsidRPr="001C02E5">
        <w:rPr>
          <w:rFonts w:ascii="GHEA Grapalat" w:hAnsi="GHEA Grapalat"/>
          <w:b/>
          <w:color w:val="000000"/>
          <w:sz w:val="28"/>
          <w:szCs w:val="28"/>
          <w:lang w:val="ru-RU"/>
        </w:rPr>
        <w:t xml:space="preserve"> </w:t>
      </w:r>
      <w:r w:rsidRPr="001C02E5">
        <w:rPr>
          <w:rFonts w:ascii="GHEA Grapalat" w:hAnsi="GHEA Grapalat"/>
          <w:b/>
          <w:color w:val="000000"/>
          <w:sz w:val="28"/>
          <w:szCs w:val="28"/>
        </w:rPr>
        <w:t>արդյունքների</w:t>
      </w:r>
      <w:r w:rsidRPr="001C02E5">
        <w:rPr>
          <w:rFonts w:ascii="GHEA Grapalat" w:hAnsi="GHEA Grapalat"/>
          <w:b/>
          <w:color w:val="000000"/>
          <w:sz w:val="28"/>
          <w:szCs w:val="28"/>
          <w:lang w:val="ru-RU"/>
        </w:rPr>
        <w:t xml:space="preserve"> </w:t>
      </w:r>
      <w:r w:rsidRPr="001C02E5">
        <w:rPr>
          <w:rFonts w:ascii="GHEA Grapalat" w:hAnsi="GHEA Grapalat"/>
          <w:b/>
          <w:color w:val="000000"/>
          <w:sz w:val="28"/>
          <w:szCs w:val="28"/>
        </w:rPr>
        <w:t>վերլուծություն</w:t>
      </w:r>
      <w:r w:rsidRPr="001C02E5">
        <w:rPr>
          <w:rFonts w:ascii="GHEA Grapalat" w:hAnsi="GHEA Grapalat"/>
          <w:b/>
          <w:color w:val="000000"/>
          <w:sz w:val="28"/>
          <w:szCs w:val="28"/>
          <w:lang w:val="ru-RU"/>
        </w:rPr>
        <w:t xml:space="preserve"> </w:t>
      </w:r>
    </w:p>
    <w:p w14:paraId="7C4F4CF2" w14:textId="77777777" w:rsidR="007B1BFE" w:rsidRPr="001C02E5" w:rsidRDefault="007B1BFE" w:rsidP="007B1BFE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0947D46E" w14:textId="77777777" w:rsidR="007B1BFE" w:rsidRPr="001C02E5" w:rsidRDefault="007B1BFE" w:rsidP="007B1BFE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23AD44D2" w14:textId="77777777" w:rsidR="007B1BFE" w:rsidRPr="001C02E5" w:rsidRDefault="007B1BFE" w:rsidP="007B1BFE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4936035B" w14:textId="77777777" w:rsidR="007B1BFE" w:rsidRPr="001C02E5" w:rsidRDefault="007B1BFE" w:rsidP="007B1BFE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82B9672" w14:textId="77777777" w:rsidR="007B1BFE" w:rsidRPr="001C02E5" w:rsidRDefault="007B1BFE" w:rsidP="007B1BFE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B376BD3" w14:textId="77777777" w:rsidR="006D2777" w:rsidRPr="001C02E5" w:rsidRDefault="006D2777" w:rsidP="007B1BFE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18308ABF" w14:textId="77777777" w:rsidR="007B1BFE" w:rsidRPr="001C02E5" w:rsidRDefault="007B1BFE" w:rsidP="007B1BFE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0ACB2F2A" w14:textId="1C9FF89D" w:rsidR="007B1BFE" w:rsidRPr="008D2AD2" w:rsidRDefault="007B1BFE" w:rsidP="008D2AD2">
      <w:pPr>
        <w:tabs>
          <w:tab w:val="left" w:pos="42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b/>
          <w:sz w:val="24"/>
          <w:szCs w:val="24"/>
          <w:lang w:val="hy-AM"/>
        </w:rPr>
        <w:t>ԳԱՎԱՌ 202</w:t>
      </w:r>
      <w:r w:rsidR="00D377BC" w:rsidRPr="001C02E5">
        <w:rPr>
          <w:rFonts w:ascii="GHEA Grapalat" w:hAnsi="GHEA Grapalat"/>
          <w:b/>
          <w:sz w:val="24"/>
          <w:szCs w:val="24"/>
          <w:lang w:val="hy-AM"/>
        </w:rPr>
        <w:t>3</w:t>
      </w:r>
    </w:p>
    <w:p w14:paraId="2FDD1807" w14:textId="55F2ACF0" w:rsidR="007B1BFE" w:rsidRPr="001C02E5" w:rsidRDefault="007B1BFE" w:rsidP="0037442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lastRenderedPageBreak/>
        <w:t>Հարցման արդյունքների վերլուծությունը կատարվել է  ԳՊՀ որակի ապահովման բաժնի կողմից  202</w:t>
      </w:r>
      <w:r w:rsidR="00D377BC" w:rsidRPr="001C02E5">
        <w:rPr>
          <w:rFonts w:ascii="GHEA Grapalat" w:hAnsi="GHEA Grapalat"/>
          <w:sz w:val="24"/>
          <w:szCs w:val="24"/>
          <w:lang w:val="hy-AM"/>
        </w:rPr>
        <w:t>3</w:t>
      </w:r>
      <w:r w:rsidRPr="001C02E5">
        <w:rPr>
          <w:rFonts w:ascii="GHEA Grapalat" w:hAnsi="GHEA Grapalat"/>
          <w:sz w:val="24"/>
          <w:szCs w:val="24"/>
          <w:lang w:val="hy-AM"/>
        </w:rPr>
        <w:t>թ</w:t>
      </w:r>
      <w:r w:rsidRPr="001C02E5">
        <w:rPr>
          <w:rFonts w:ascii="GHEA Grapalat" w:hAnsi="GHEA Grapalat" w:cs="Times New Roman"/>
          <w:sz w:val="24"/>
          <w:szCs w:val="24"/>
          <w:lang w:val="hy-AM"/>
        </w:rPr>
        <w:t>.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</w:t>
      </w:r>
      <w:r w:rsidR="00D377BC" w:rsidRPr="001C02E5">
        <w:rPr>
          <w:rFonts w:ascii="GHEA Grapalat" w:hAnsi="GHEA Grapalat"/>
          <w:sz w:val="24"/>
          <w:szCs w:val="24"/>
          <w:lang w:val="hy-AM"/>
        </w:rPr>
        <w:t>մ</w:t>
      </w:r>
      <w:r w:rsidR="00B64C6B" w:rsidRPr="001C02E5">
        <w:rPr>
          <w:rFonts w:ascii="GHEA Grapalat" w:hAnsi="GHEA Grapalat"/>
          <w:sz w:val="24"/>
          <w:szCs w:val="24"/>
          <w:lang w:val="hy-AM"/>
        </w:rPr>
        <w:t xml:space="preserve">այիսի </w:t>
      </w:r>
      <w:r w:rsidR="005477DC" w:rsidRPr="001C02E5">
        <w:rPr>
          <w:rFonts w:ascii="GHEA Grapalat" w:hAnsi="GHEA Grapalat"/>
          <w:sz w:val="24"/>
          <w:szCs w:val="24"/>
          <w:lang w:val="hy-AM"/>
        </w:rPr>
        <w:t xml:space="preserve"> </w:t>
      </w:r>
      <w:r w:rsidR="00B64C6B" w:rsidRPr="001C02E5">
        <w:rPr>
          <w:rFonts w:ascii="GHEA Grapalat" w:hAnsi="GHEA Grapalat"/>
          <w:sz w:val="24"/>
          <w:szCs w:val="24"/>
          <w:lang w:val="hy-AM"/>
        </w:rPr>
        <w:t>1</w:t>
      </w:r>
      <w:r w:rsidR="005477DC" w:rsidRPr="001C02E5">
        <w:rPr>
          <w:rFonts w:ascii="GHEA Grapalat" w:hAnsi="GHEA Grapalat"/>
          <w:sz w:val="24"/>
          <w:szCs w:val="24"/>
          <w:lang w:val="hy-AM"/>
        </w:rPr>
        <w:t>8</w:t>
      </w:r>
      <w:r w:rsidRPr="001C02E5">
        <w:rPr>
          <w:rFonts w:ascii="GHEA Grapalat" w:hAnsi="GHEA Grapalat"/>
          <w:sz w:val="24"/>
          <w:szCs w:val="24"/>
          <w:lang w:val="hy-AM"/>
        </w:rPr>
        <w:t>-ին։</w:t>
      </w:r>
    </w:p>
    <w:p w14:paraId="4FEFA01B" w14:textId="77777777" w:rsidR="007B1BFE" w:rsidRPr="001C02E5" w:rsidRDefault="007B1BFE" w:rsidP="00374429">
      <w:pPr>
        <w:tabs>
          <w:tab w:val="left" w:pos="426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6DE044D" w14:textId="70389540" w:rsidR="007B1BFE" w:rsidRPr="001C02E5" w:rsidRDefault="007B1BFE" w:rsidP="005477DC">
      <w:pPr>
        <w:tabs>
          <w:tab w:val="left" w:pos="426"/>
        </w:tabs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b/>
          <w:sz w:val="24"/>
          <w:szCs w:val="24"/>
          <w:lang w:val="hy-AM"/>
        </w:rPr>
        <w:t xml:space="preserve">Որակի ապահովման բաժնի պատասխանատուներ՝    </w:t>
      </w:r>
      <w:r w:rsidR="005477DC" w:rsidRPr="001C02E5">
        <w:rPr>
          <w:rFonts w:ascii="GHEA Grapalat" w:hAnsi="GHEA Grapalat"/>
          <w:b/>
          <w:sz w:val="24"/>
          <w:szCs w:val="24"/>
          <w:lang w:val="hy-AM"/>
        </w:rPr>
        <w:t xml:space="preserve">              </w:t>
      </w:r>
      <w:r w:rsidR="005477DC" w:rsidRPr="001C02E5">
        <w:rPr>
          <w:rFonts w:ascii="GHEA Grapalat" w:hAnsi="GHEA Grapalat" w:cs="Times New Roman"/>
          <w:sz w:val="24"/>
          <w:szCs w:val="24"/>
          <w:lang w:val="hy-AM"/>
        </w:rPr>
        <w:t>Հայրապետյան Ք.,</w:t>
      </w:r>
      <w:r w:rsidR="005477DC" w:rsidRPr="001C02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E57C54D" w14:textId="77777777" w:rsidR="0098015F" w:rsidRPr="001C02E5" w:rsidRDefault="0098015F" w:rsidP="0098015F">
      <w:pPr>
        <w:tabs>
          <w:tab w:val="left" w:pos="426"/>
        </w:tabs>
        <w:spacing w:after="0" w:line="360" w:lineRule="auto"/>
        <w:jc w:val="right"/>
        <w:rPr>
          <w:rFonts w:ascii="GHEA Grapalat" w:hAnsi="GHEA Grapalat" w:cs="Times New Roman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Նախրատյան Մ</w:t>
      </w:r>
      <w:r w:rsidRPr="001C02E5">
        <w:rPr>
          <w:rFonts w:ascii="GHEA Grapalat" w:hAnsi="GHEA Grapalat" w:cs="Times New Roman"/>
          <w:sz w:val="24"/>
          <w:szCs w:val="24"/>
          <w:lang w:val="hy-AM"/>
        </w:rPr>
        <w:t xml:space="preserve">., </w:t>
      </w:r>
    </w:p>
    <w:p w14:paraId="0839182E" w14:textId="77777777" w:rsidR="0098015F" w:rsidRPr="001C02E5" w:rsidRDefault="0098015F" w:rsidP="0098015F">
      <w:pPr>
        <w:tabs>
          <w:tab w:val="left" w:pos="426"/>
        </w:tabs>
        <w:spacing w:after="0" w:line="360" w:lineRule="auto"/>
        <w:jc w:val="right"/>
        <w:rPr>
          <w:rFonts w:ascii="GHEA Grapalat" w:hAnsi="GHEA Grapalat" w:cs="Times New Roman"/>
          <w:sz w:val="24"/>
          <w:szCs w:val="24"/>
          <w:lang w:val="hy-AM"/>
        </w:rPr>
      </w:pPr>
      <w:r w:rsidRPr="001C02E5">
        <w:rPr>
          <w:rFonts w:ascii="GHEA Grapalat" w:hAnsi="GHEA Grapalat" w:cs="Sylfaen"/>
          <w:sz w:val="24"/>
          <w:szCs w:val="24"/>
          <w:lang w:val="hy-AM"/>
        </w:rPr>
        <w:t>Մուրադյան</w:t>
      </w:r>
      <w:r w:rsidRPr="001C02E5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C02E5">
        <w:rPr>
          <w:rFonts w:ascii="GHEA Grapalat" w:hAnsi="GHEA Grapalat" w:cs="Sylfaen"/>
          <w:sz w:val="24"/>
          <w:szCs w:val="24"/>
          <w:lang w:val="hy-AM"/>
        </w:rPr>
        <w:t>Ն</w:t>
      </w:r>
      <w:r w:rsidRPr="001C02E5">
        <w:rPr>
          <w:rFonts w:ascii="GHEA Grapalat" w:hAnsi="GHEA Grapalat" w:cs="Times New Roman"/>
          <w:sz w:val="24"/>
          <w:szCs w:val="24"/>
          <w:lang w:val="hy-AM"/>
        </w:rPr>
        <w:t>.</w:t>
      </w:r>
    </w:p>
    <w:p w14:paraId="11616445" w14:textId="77777777" w:rsidR="007B1BFE" w:rsidRPr="001C02E5" w:rsidRDefault="007B1BFE" w:rsidP="0037442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14:paraId="60507073" w14:textId="77777777" w:rsidR="007B1BFE" w:rsidRPr="001C02E5" w:rsidRDefault="007B1BFE" w:rsidP="0037442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14:paraId="08F6CD43" w14:textId="77777777" w:rsidR="007B1BFE" w:rsidRPr="001C02E5" w:rsidRDefault="007B1BFE" w:rsidP="0037442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br w:type="page"/>
      </w:r>
    </w:p>
    <w:p w14:paraId="7F2D42E0" w14:textId="77777777" w:rsidR="007B1BFE" w:rsidRPr="001C02E5" w:rsidRDefault="007B1BFE" w:rsidP="00374429">
      <w:pPr>
        <w:tabs>
          <w:tab w:val="left" w:pos="42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b/>
          <w:sz w:val="24"/>
          <w:szCs w:val="24"/>
          <w:lang w:val="hy-AM"/>
        </w:rPr>
        <w:lastRenderedPageBreak/>
        <w:t>ԲՈՎԱՆԴԱԿՈՒԹՅՈՒՆ</w:t>
      </w:r>
    </w:p>
    <w:p w14:paraId="066B8CC8" w14:textId="77777777" w:rsidR="007B1BFE" w:rsidRPr="001C02E5" w:rsidRDefault="007B1BFE" w:rsidP="00B64C6B">
      <w:pPr>
        <w:tabs>
          <w:tab w:val="left" w:pos="426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67047C71" w14:textId="3B600252" w:rsidR="007B1BFE" w:rsidRPr="001C02E5" w:rsidRDefault="007B1BFE" w:rsidP="00B64C6B">
      <w:pPr>
        <w:pStyle w:val="a6"/>
        <w:widowControl/>
        <w:numPr>
          <w:ilvl w:val="0"/>
          <w:numId w:val="4"/>
        </w:numPr>
        <w:tabs>
          <w:tab w:val="left" w:pos="142"/>
          <w:tab w:val="left" w:pos="426"/>
        </w:tabs>
        <w:autoSpaceDE/>
        <w:autoSpaceDN/>
        <w:spacing w:before="0" w:line="360" w:lineRule="auto"/>
        <w:ind w:left="0" w:firstLine="0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b/>
          <w:sz w:val="24"/>
          <w:szCs w:val="24"/>
          <w:lang w:val="hy-AM"/>
        </w:rPr>
        <w:t>Հարցման ընդհանուր նկարագիրը …………………………………</w:t>
      </w:r>
      <w:r w:rsidR="00B64C6B" w:rsidRPr="001C02E5">
        <w:rPr>
          <w:rFonts w:ascii="GHEA Grapalat" w:hAnsi="GHEA Grapalat"/>
          <w:b/>
          <w:sz w:val="24"/>
          <w:szCs w:val="24"/>
          <w:lang w:val="hy-AM"/>
        </w:rPr>
        <w:t>……</w:t>
      </w:r>
      <w:r w:rsidRPr="001C02E5">
        <w:rPr>
          <w:rFonts w:ascii="GHEA Grapalat" w:hAnsi="GHEA Grapalat"/>
          <w:b/>
          <w:sz w:val="24"/>
          <w:szCs w:val="24"/>
          <w:lang w:val="hy-AM"/>
        </w:rPr>
        <w:t>…………….…4</w:t>
      </w:r>
    </w:p>
    <w:p w14:paraId="3226E633" w14:textId="0535025E" w:rsidR="007B1BFE" w:rsidRPr="001C02E5" w:rsidRDefault="007B1BFE" w:rsidP="00B64C6B">
      <w:pPr>
        <w:pStyle w:val="a6"/>
        <w:widowControl/>
        <w:numPr>
          <w:ilvl w:val="0"/>
          <w:numId w:val="4"/>
        </w:numPr>
        <w:tabs>
          <w:tab w:val="left" w:pos="142"/>
          <w:tab w:val="left" w:pos="426"/>
        </w:tabs>
        <w:autoSpaceDE/>
        <w:autoSpaceDN/>
        <w:spacing w:before="0" w:line="360" w:lineRule="auto"/>
        <w:ind w:left="0" w:firstLine="0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b/>
          <w:sz w:val="24"/>
          <w:szCs w:val="24"/>
          <w:lang w:val="hy-AM"/>
        </w:rPr>
        <w:t>Հարցման մեթոդաբանությունը …………………………………………………</w:t>
      </w:r>
      <w:r w:rsidR="00B64C6B" w:rsidRPr="001C02E5">
        <w:rPr>
          <w:rFonts w:ascii="GHEA Grapalat" w:hAnsi="GHEA Grapalat"/>
          <w:b/>
          <w:sz w:val="24"/>
          <w:szCs w:val="24"/>
          <w:lang w:val="hy-AM"/>
        </w:rPr>
        <w:t>…</w:t>
      </w:r>
      <w:r w:rsidRPr="001C02E5">
        <w:rPr>
          <w:rFonts w:ascii="GHEA Grapalat" w:hAnsi="GHEA Grapalat"/>
          <w:b/>
          <w:sz w:val="24"/>
          <w:szCs w:val="24"/>
          <w:lang w:val="hy-AM"/>
        </w:rPr>
        <w:t>………4</w:t>
      </w:r>
    </w:p>
    <w:p w14:paraId="195A02A1" w14:textId="2B404794" w:rsidR="007B1BFE" w:rsidRPr="001C02E5" w:rsidRDefault="00B64C6B" w:rsidP="00B64C6B">
      <w:pPr>
        <w:pStyle w:val="a6"/>
        <w:widowControl/>
        <w:numPr>
          <w:ilvl w:val="0"/>
          <w:numId w:val="4"/>
        </w:numPr>
        <w:tabs>
          <w:tab w:val="left" w:pos="142"/>
          <w:tab w:val="left" w:pos="426"/>
        </w:tabs>
        <w:autoSpaceDE/>
        <w:autoSpaceDN/>
        <w:spacing w:before="0" w:line="360" w:lineRule="auto"/>
        <w:ind w:left="0" w:firstLine="0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b/>
          <w:color w:val="000000"/>
          <w:sz w:val="24"/>
          <w:szCs w:val="24"/>
          <w:lang w:val="hy-AM"/>
        </w:rPr>
        <w:t>Մանկավարժական, արտադրական, նախաավարտական պրակտիկաների կազմակերպման ընթացքից և արդյունավետությունից Գավառի պետական համալսարանի ուսանողների բավարարվածության գնահատում</w:t>
      </w:r>
      <w:r w:rsidRPr="001C02E5">
        <w:rPr>
          <w:rFonts w:ascii="GHEA Grapalat" w:hAnsi="GHEA Grapalat"/>
          <w:b/>
          <w:sz w:val="24"/>
          <w:szCs w:val="24"/>
          <w:lang w:val="hy-AM"/>
        </w:rPr>
        <w:t>………………</w:t>
      </w:r>
      <w:r w:rsidR="009C4019" w:rsidRPr="001C02E5">
        <w:rPr>
          <w:rFonts w:ascii="GHEA Grapalat" w:hAnsi="GHEA Grapalat"/>
          <w:b/>
          <w:sz w:val="24"/>
          <w:szCs w:val="24"/>
          <w:lang w:val="hy-AM"/>
        </w:rPr>
        <w:t>…</w:t>
      </w:r>
      <w:r w:rsidR="007B1BFE" w:rsidRPr="001C02E5">
        <w:rPr>
          <w:rFonts w:ascii="GHEA Grapalat" w:hAnsi="GHEA Grapalat"/>
          <w:b/>
          <w:sz w:val="24"/>
          <w:szCs w:val="24"/>
          <w:lang w:val="hy-AM"/>
        </w:rPr>
        <w:t>…5</w:t>
      </w:r>
    </w:p>
    <w:p w14:paraId="2D2394A2" w14:textId="4A8781E7" w:rsidR="007B1BFE" w:rsidRPr="001C02E5" w:rsidRDefault="007B1BFE" w:rsidP="00B64C6B">
      <w:pPr>
        <w:pStyle w:val="a6"/>
        <w:widowControl/>
        <w:numPr>
          <w:ilvl w:val="0"/>
          <w:numId w:val="4"/>
        </w:numPr>
        <w:tabs>
          <w:tab w:val="left" w:pos="142"/>
          <w:tab w:val="left" w:pos="426"/>
        </w:tabs>
        <w:autoSpaceDE/>
        <w:autoSpaceDN/>
        <w:spacing w:before="0" w:line="360" w:lineRule="auto"/>
        <w:ind w:left="0" w:firstLine="0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b/>
          <w:sz w:val="24"/>
          <w:szCs w:val="24"/>
          <w:lang w:val="hy-AM"/>
        </w:rPr>
        <w:t>Եզրակացություններ և առաջարկություններ ……………………………</w:t>
      </w:r>
      <w:r w:rsidR="00B64C6B" w:rsidRPr="001C02E5">
        <w:rPr>
          <w:rFonts w:ascii="GHEA Grapalat" w:hAnsi="GHEA Grapalat"/>
          <w:b/>
          <w:sz w:val="24"/>
          <w:szCs w:val="24"/>
          <w:lang w:val="hy-AM"/>
        </w:rPr>
        <w:t>…</w:t>
      </w:r>
      <w:r w:rsidRPr="001C02E5">
        <w:rPr>
          <w:rFonts w:ascii="GHEA Grapalat" w:hAnsi="GHEA Grapalat"/>
          <w:b/>
          <w:sz w:val="24"/>
          <w:szCs w:val="24"/>
          <w:lang w:val="hy-AM"/>
        </w:rPr>
        <w:t>……..……</w:t>
      </w:r>
      <w:r w:rsidR="00A95158" w:rsidRPr="001C02E5">
        <w:rPr>
          <w:rFonts w:ascii="GHEA Grapalat" w:hAnsi="GHEA Grapalat"/>
          <w:b/>
          <w:sz w:val="24"/>
          <w:szCs w:val="24"/>
          <w:lang w:val="hy-AM"/>
        </w:rPr>
        <w:t>17</w:t>
      </w:r>
    </w:p>
    <w:p w14:paraId="4909E2E4" w14:textId="77777777" w:rsidR="007B1BFE" w:rsidRPr="001C02E5" w:rsidRDefault="007B1BFE" w:rsidP="00B64C6B">
      <w:pPr>
        <w:pStyle w:val="a6"/>
        <w:widowControl/>
        <w:numPr>
          <w:ilvl w:val="0"/>
          <w:numId w:val="4"/>
        </w:numPr>
        <w:autoSpaceDE/>
        <w:autoSpaceDN/>
        <w:spacing w:before="0" w:line="36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br w:type="page"/>
      </w:r>
    </w:p>
    <w:p w14:paraId="1B522F14" w14:textId="77777777" w:rsidR="007B1BFE" w:rsidRPr="001C02E5" w:rsidRDefault="007B1BFE" w:rsidP="00374429">
      <w:pPr>
        <w:spacing w:after="0" w:line="360" w:lineRule="auto"/>
        <w:rPr>
          <w:rFonts w:ascii="GHEA Grapalat" w:hAnsi="GHEA Grapalat" w:cs="Times New Roman"/>
          <w:sz w:val="24"/>
          <w:szCs w:val="24"/>
          <w:lang w:val="hy-AM"/>
        </w:rPr>
      </w:pPr>
    </w:p>
    <w:p w14:paraId="3AE4DB79" w14:textId="77777777" w:rsidR="007B1BFE" w:rsidRPr="001C02E5" w:rsidRDefault="007B1BFE" w:rsidP="007B1BFE">
      <w:pPr>
        <w:pStyle w:val="a6"/>
        <w:widowControl/>
        <w:numPr>
          <w:ilvl w:val="0"/>
          <w:numId w:val="3"/>
        </w:numPr>
        <w:tabs>
          <w:tab w:val="left" w:pos="426"/>
        </w:tabs>
        <w:autoSpaceDE/>
        <w:autoSpaceDN/>
        <w:spacing w:before="0" w:line="360" w:lineRule="auto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b/>
          <w:sz w:val="24"/>
          <w:szCs w:val="24"/>
          <w:lang w:val="hy-AM"/>
        </w:rPr>
        <w:t>Հարցման ընդհանուր նկարագիրը</w:t>
      </w:r>
      <w:r w:rsidRPr="001C02E5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  <w:r w:rsidRPr="001C02E5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14:paraId="78C47630" w14:textId="2B51716E" w:rsidR="007B1BFE" w:rsidRPr="001C02E5" w:rsidRDefault="00B64C6B" w:rsidP="007B1BFE">
      <w:pPr>
        <w:spacing w:after="0" w:line="360" w:lineRule="auto"/>
        <w:ind w:firstLine="432"/>
        <w:jc w:val="both"/>
        <w:textAlignment w:val="baseline"/>
        <w:rPr>
          <w:rFonts w:ascii="GHEA Grapalat" w:eastAsia="Times New Roman" w:hAnsi="GHEA Grapalat" w:cs="Segoe UI"/>
          <w:sz w:val="24"/>
          <w:szCs w:val="24"/>
          <w:lang w:val="hy-AM" w:eastAsia="ru-RU"/>
        </w:rPr>
      </w:pP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Մանկավարժական, արտադրական, նախաավարտական պրակտիկաների կազմակերպման ընթացքից և արդյունավետությունից Գավառի պետական համալսարանի ուսանողների բավարարվածությունը </w:t>
      </w:r>
      <w:r w:rsidR="007B1BF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>գնահատելու, վերլուծություն իրականացնելու, ուսման որակը բարելավելու նպատակով Գավառի պետական համալսարանի</w:t>
      </w:r>
      <w:r w:rsidR="007B1BFE" w:rsidRPr="001C02E5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7B1BF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>(</w:t>
      </w:r>
      <w:r w:rsidR="007B1BFE"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այսուհետ՝</w:t>
      </w:r>
      <w:r w:rsidR="007B1BF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7B1BFE"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ԳՊՀ</w:t>
      </w:r>
      <w:r w:rsidR="007B1BF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, </w:t>
      </w:r>
      <w:r w:rsidR="007B1BFE"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Համալսարան</w:t>
      </w:r>
      <w:r w:rsidR="007B1BF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) </w:t>
      </w:r>
      <w:r w:rsidR="007B1BFE"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որակի</w:t>
      </w:r>
      <w:r w:rsidR="007B1BF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7B1BFE"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ապահովման</w:t>
      </w:r>
      <w:r w:rsidR="007B1BF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7B1BFE"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բաժնի</w:t>
      </w:r>
      <w:r w:rsidR="007B1BF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7B1BFE"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կողմից</w:t>
      </w:r>
      <w:r w:rsidR="007B1BFE" w:rsidRPr="001C02E5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7B1BF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7B1BFE"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առկա</w:t>
      </w:r>
      <w:r w:rsidR="007B1BF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2C60C3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և հեռակա </w:t>
      </w:r>
      <w:r w:rsidR="007B1BF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>ուսուցման համակարգ</w:t>
      </w:r>
      <w:r w:rsidR="00AD1707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>ի բակալավրիատում</w:t>
      </w:r>
      <w:r w:rsidR="007B1BF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սովորող ուսանողների շրջանում իրականացվել է հարցում նախապես մշակված</w:t>
      </w:r>
      <w:r w:rsidR="007B1BFE" w:rsidRPr="001C02E5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7B1BFE"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առցանց</w:t>
      </w:r>
      <w:r w:rsidR="007B1BFE" w:rsidRPr="001C02E5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7B1BF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(online) </w:t>
      </w:r>
      <w:r w:rsidR="007B1BFE"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անանուն</w:t>
      </w:r>
      <w:r w:rsidR="007B1BF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7B1BFE"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հարցաթերթիկի</w:t>
      </w:r>
      <w:r w:rsidR="007B1BF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7B1BFE"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միջոցով</w:t>
      </w:r>
      <w:r w:rsidR="007B1BF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: </w:t>
      </w:r>
    </w:p>
    <w:p w14:paraId="23F70959" w14:textId="4220A06F" w:rsidR="007B1BFE" w:rsidRPr="001C02E5" w:rsidRDefault="007B1BFE" w:rsidP="007B1BFE">
      <w:pPr>
        <w:spacing w:after="0" w:line="360" w:lineRule="auto"/>
        <w:ind w:firstLine="432"/>
        <w:jc w:val="both"/>
        <w:textAlignment w:val="baseline"/>
        <w:rPr>
          <w:rFonts w:ascii="GHEA Grapalat" w:eastAsia="Times New Roman" w:hAnsi="GHEA Grapalat" w:cs="Segoe UI"/>
          <w:sz w:val="24"/>
          <w:szCs w:val="24"/>
          <w:lang w:val="hy-AM" w:eastAsia="ru-RU"/>
        </w:rPr>
      </w:pP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>Հարցման նպատակն</w:t>
      </w:r>
      <w:r w:rsidRPr="001C02E5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է՝</w:t>
      </w:r>
      <w:r w:rsidRPr="001C02E5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բացահայտել</w:t>
      </w:r>
      <w:r w:rsidRPr="001C02E5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առկա</w:t>
      </w:r>
      <w:r w:rsidRPr="001C02E5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խնդիրները</w:t>
      </w: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, </w:t>
      </w:r>
      <w:r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ուսումնասիրել</w:t>
      </w: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, </w:t>
      </w:r>
      <w:r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վերլուծել</w:t>
      </w: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, </w:t>
      </w:r>
      <w:r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գնահատել</w:t>
      </w: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ուսանողների</w:t>
      </w: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կարծիքները</w:t>
      </w: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, </w:t>
      </w:r>
      <w:r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նկատառումները</w:t>
      </w: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, </w:t>
      </w:r>
      <w:r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առաջարկությունները</w:t>
      </w: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, </w:t>
      </w:r>
      <w:r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դժգոհությունները</w:t>
      </w: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, </w:t>
      </w:r>
      <w:r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դրանց</w:t>
      </w: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հաշվառմամբ՝</w:t>
      </w: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ներկայացնել</w:t>
      </w: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1C02E5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առաջարկությունն</w:t>
      </w: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>եր և ձեռնարկել միջոցներ՝</w:t>
      </w:r>
      <w:r w:rsidRPr="001C02E5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2C60C3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մանկավարժական, արտադրական, նախաավարտական պրակտիկաների կազմակերպման </w:t>
      </w: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>որակն ու ար</w:t>
      </w:r>
      <w:r w:rsidR="00D31D1E"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>դյունավետությունը բարձրացնելու,</w:t>
      </w:r>
      <w:r w:rsidRPr="001C02E5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հիմնական շահառուների բավարարվածության աճին նպաստելու համար։</w:t>
      </w:r>
      <w:r w:rsidRPr="001C02E5">
        <w:rPr>
          <w:rFonts w:ascii="Calibri" w:eastAsia="Times New Roman" w:hAnsi="Calibri" w:cs="Calibri"/>
          <w:sz w:val="24"/>
          <w:szCs w:val="24"/>
          <w:lang w:val="hy-AM" w:eastAsia="ru-RU"/>
        </w:rPr>
        <w:t>  </w:t>
      </w:r>
    </w:p>
    <w:p w14:paraId="572E6330" w14:textId="77777777" w:rsidR="007B1BFE" w:rsidRPr="001C02E5" w:rsidRDefault="007B1BFE" w:rsidP="007B1BFE">
      <w:pPr>
        <w:pStyle w:val="a6"/>
        <w:spacing w:line="360" w:lineRule="auto"/>
        <w:ind w:left="0" w:firstLine="0"/>
        <w:jc w:val="both"/>
        <w:rPr>
          <w:rFonts w:ascii="GHEA Grapalat" w:hAnsi="GHEA Grapalat" w:cs="Times New Roman"/>
          <w:color w:val="FF0000"/>
          <w:sz w:val="24"/>
          <w:szCs w:val="24"/>
          <w:lang w:val="hy-AM"/>
        </w:rPr>
      </w:pPr>
    </w:p>
    <w:p w14:paraId="29A009B2" w14:textId="77777777" w:rsidR="007B1BFE" w:rsidRPr="001C02E5" w:rsidRDefault="007B1BFE" w:rsidP="007B1BFE">
      <w:pPr>
        <w:pStyle w:val="a6"/>
        <w:widowControl/>
        <w:numPr>
          <w:ilvl w:val="0"/>
          <w:numId w:val="3"/>
        </w:numPr>
        <w:autoSpaceDE/>
        <w:autoSpaceDN/>
        <w:spacing w:before="0" w:line="360" w:lineRule="auto"/>
        <w:ind w:left="0" w:firstLine="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b/>
          <w:sz w:val="24"/>
          <w:szCs w:val="24"/>
          <w:lang w:val="hy-AM"/>
        </w:rPr>
        <w:t>Հարցման մեթոդաբանությունը</w:t>
      </w:r>
      <w:r w:rsidRPr="001C02E5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</w:p>
    <w:p w14:paraId="7BA0C2A9" w14:textId="77777777" w:rsidR="007B1BFE" w:rsidRPr="001C02E5" w:rsidRDefault="007B1BFE" w:rsidP="007B1BFE">
      <w:pPr>
        <w:pStyle w:val="a6"/>
        <w:widowControl/>
        <w:autoSpaceDE/>
        <w:autoSpaceDN/>
        <w:spacing w:before="0" w:line="360" w:lineRule="auto"/>
        <w:ind w:left="0"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Հարցաթերթը բաղկացած է փակ, բաց և ինտերվալային հարցերից։ Հարցաթերթի հարցերը մշակվել և կազմվել են որակի ապահովման բաժնի աշխատակիցների և ԳՊՀ դասախոսների, ուսանողների համատեղ աշխատանքի արդյունքում։ Հարցաթերթի նպատակն է որակական և քանակական տվյալների հավաքագրումն ու վերլուծությունը,</w:t>
      </w:r>
      <w:r w:rsidR="00F25113" w:rsidRPr="001C02E5">
        <w:rPr>
          <w:rFonts w:ascii="GHEA Grapalat" w:hAnsi="GHEA Grapalat"/>
          <w:sz w:val="24"/>
          <w:szCs w:val="24"/>
          <w:lang w:val="hy-AM"/>
        </w:rPr>
        <w:t xml:space="preserve"> եզրակացությունների և առաջարկությունների ներկայացումը՝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միտված ԳՊՀ-ում կրթության որակի  բարձրացմանը և ներքին շահակիցների բավարարվածության աճին։</w:t>
      </w:r>
    </w:p>
    <w:p w14:paraId="6158B4CB" w14:textId="77777777" w:rsidR="007B1BFE" w:rsidRPr="001C02E5" w:rsidRDefault="007B1BFE" w:rsidP="007B1BFE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br w:type="page"/>
      </w:r>
    </w:p>
    <w:p w14:paraId="578B8385" w14:textId="371285FA" w:rsidR="002C60C3" w:rsidRPr="001C02E5" w:rsidRDefault="002C60C3" w:rsidP="002C60C3">
      <w:pPr>
        <w:pStyle w:val="a6"/>
        <w:numPr>
          <w:ilvl w:val="0"/>
          <w:numId w:val="29"/>
        </w:numPr>
        <w:spacing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b/>
          <w:color w:val="000000"/>
          <w:sz w:val="24"/>
          <w:szCs w:val="24"/>
          <w:lang w:val="hy-AM"/>
        </w:rPr>
        <w:lastRenderedPageBreak/>
        <w:t>Մանկավարժական, արտադրական, նախաավարտական պրակտիկաների կազմակերպման ընթացքից և արդյունավետությունից Գավառի պետական համալսարանի ուսանողների բավարարվածության գնահատում</w:t>
      </w:r>
    </w:p>
    <w:p w14:paraId="5CAA8EB3" w14:textId="77777777" w:rsidR="002C60C3" w:rsidRPr="001C02E5" w:rsidRDefault="002C60C3" w:rsidP="00C80207">
      <w:pPr>
        <w:spacing w:line="360" w:lineRule="auto"/>
        <w:ind w:left="72"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1740532" w14:textId="610E2E03" w:rsidR="006A68A1" w:rsidRPr="001C02E5" w:rsidRDefault="005477DC" w:rsidP="00661B0C">
      <w:pPr>
        <w:spacing w:line="360" w:lineRule="auto"/>
        <w:ind w:left="72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 xml:space="preserve">ԳՊՀ </w:t>
      </w:r>
      <w:r w:rsidR="00AD1707" w:rsidRPr="001C02E5">
        <w:rPr>
          <w:rFonts w:ascii="GHEA Grapalat" w:hAnsi="GHEA Grapalat"/>
          <w:sz w:val="24"/>
          <w:szCs w:val="24"/>
          <w:lang w:val="hy-AM"/>
        </w:rPr>
        <w:t xml:space="preserve">2022-2023 ուսումնական տարվա 2-րդ կիսամյակում </w:t>
      </w:r>
      <w:r w:rsidR="00661B0C" w:rsidRPr="001C02E5">
        <w:rPr>
          <w:rFonts w:ascii="GHEA Grapalat" w:hAnsi="GHEA Grapalat"/>
          <w:sz w:val="24"/>
          <w:szCs w:val="24"/>
          <w:lang w:val="hy-AM"/>
        </w:rPr>
        <w:t>բակա</w:t>
      </w:r>
      <w:r w:rsidR="003504D0" w:rsidRPr="001C02E5">
        <w:rPr>
          <w:rFonts w:ascii="GHEA Grapalat" w:hAnsi="GHEA Grapalat"/>
          <w:sz w:val="24"/>
          <w:szCs w:val="24"/>
          <w:lang w:val="hy-AM"/>
        </w:rPr>
        <w:t>լ</w:t>
      </w:r>
      <w:r w:rsidR="00661B0C" w:rsidRPr="001C02E5">
        <w:rPr>
          <w:rFonts w:ascii="GHEA Grapalat" w:hAnsi="GHEA Grapalat"/>
          <w:sz w:val="24"/>
          <w:szCs w:val="24"/>
          <w:lang w:val="hy-AM"/>
        </w:rPr>
        <w:t xml:space="preserve">ավրիատի </w:t>
      </w:r>
      <w:r w:rsidRPr="001C02E5">
        <w:rPr>
          <w:rFonts w:ascii="GHEA Grapalat" w:hAnsi="GHEA Grapalat"/>
          <w:sz w:val="24"/>
          <w:szCs w:val="24"/>
          <w:lang w:val="hy-AM"/>
        </w:rPr>
        <w:t>ա</w:t>
      </w:r>
      <w:r w:rsidR="006A68A1" w:rsidRPr="001C02E5">
        <w:rPr>
          <w:rFonts w:ascii="GHEA Grapalat" w:hAnsi="GHEA Grapalat"/>
          <w:sz w:val="24"/>
          <w:szCs w:val="24"/>
          <w:lang w:val="hy-AM"/>
        </w:rPr>
        <w:t xml:space="preserve">ռկա </w:t>
      </w:r>
      <w:r w:rsidR="002C60C3" w:rsidRPr="001C02E5">
        <w:rPr>
          <w:rFonts w:ascii="GHEA Grapalat" w:hAnsi="GHEA Grapalat"/>
          <w:sz w:val="24"/>
          <w:szCs w:val="24"/>
          <w:lang w:val="hy-AM"/>
        </w:rPr>
        <w:t xml:space="preserve">և հեռակա </w:t>
      </w:r>
      <w:r w:rsidR="006A68A1" w:rsidRPr="001C02E5">
        <w:rPr>
          <w:rFonts w:ascii="GHEA Grapalat" w:hAnsi="GHEA Grapalat"/>
          <w:sz w:val="24"/>
          <w:szCs w:val="24"/>
          <w:lang w:val="hy-AM"/>
        </w:rPr>
        <w:t>ուսուցման համակարգ</w:t>
      </w:r>
      <w:r w:rsidR="00661B0C" w:rsidRPr="001C02E5">
        <w:rPr>
          <w:rFonts w:ascii="GHEA Grapalat" w:hAnsi="GHEA Grapalat"/>
          <w:sz w:val="24"/>
          <w:szCs w:val="24"/>
          <w:lang w:val="hy-AM"/>
        </w:rPr>
        <w:t>երում</w:t>
      </w:r>
      <w:r w:rsidR="00AD1707" w:rsidRPr="001C02E5">
        <w:rPr>
          <w:rFonts w:ascii="GHEA Grapalat" w:hAnsi="GHEA Grapalat"/>
          <w:sz w:val="24"/>
          <w:szCs w:val="24"/>
          <w:lang w:val="hy-AM"/>
        </w:rPr>
        <w:t xml:space="preserve"> </w:t>
      </w:r>
      <w:r w:rsidR="00661B0C" w:rsidRPr="001C02E5">
        <w:rPr>
          <w:rFonts w:ascii="GHEA Grapalat" w:hAnsi="GHEA Grapalat"/>
          <w:sz w:val="24"/>
          <w:szCs w:val="24"/>
          <w:lang w:val="hy-AM"/>
        </w:rPr>
        <w:t>պ</w:t>
      </w:r>
      <w:r w:rsidR="002C60C3" w:rsidRPr="001C02E5">
        <w:rPr>
          <w:rFonts w:ascii="GHEA Grapalat" w:hAnsi="GHEA Grapalat"/>
          <w:sz w:val="24"/>
          <w:szCs w:val="24"/>
          <w:lang w:val="hy-AM"/>
        </w:rPr>
        <w:t xml:space="preserve">րակտիկայում գտնվող </w:t>
      </w:r>
      <w:r w:rsidR="00AD1759" w:rsidRPr="001C02E5">
        <w:rPr>
          <w:rFonts w:ascii="GHEA Grapalat" w:hAnsi="GHEA Grapalat"/>
          <w:sz w:val="24"/>
          <w:szCs w:val="24"/>
          <w:lang w:val="hy-AM"/>
        </w:rPr>
        <w:t>18</w:t>
      </w:r>
      <w:r w:rsidR="00900F80">
        <w:rPr>
          <w:rFonts w:ascii="GHEA Grapalat" w:hAnsi="GHEA Grapalat"/>
          <w:sz w:val="24"/>
          <w:szCs w:val="24"/>
          <w:lang w:val="hy-AM"/>
        </w:rPr>
        <w:t>5</w:t>
      </w:r>
      <w:r w:rsidR="00AD1759" w:rsidRPr="001C02E5">
        <w:rPr>
          <w:rFonts w:ascii="GHEA Grapalat" w:hAnsi="GHEA Grapalat"/>
          <w:sz w:val="24"/>
          <w:szCs w:val="24"/>
          <w:lang w:val="hy-AM"/>
        </w:rPr>
        <w:t xml:space="preserve"> </w:t>
      </w:r>
      <w:r w:rsidR="002C60C3" w:rsidRPr="001C02E5">
        <w:rPr>
          <w:rFonts w:ascii="GHEA Grapalat" w:hAnsi="GHEA Grapalat"/>
          <w:sz w:val="24"/>
          <w:szCs w:val="24"/>
          <w:lang w:val="hy-AM"/>
        </w:rPr>
        <w:t>ուսանող</w:t>
      </w:r>
      <w:r w:rsidR="00D96862" w:rsidRPr="001C02E5">
        <w:rPr>
          <w:rFonts w:ascii="GHEA Grapalat" w:hAnsi="GHEA Grapalat"/>
          <w:sz w:val="24"/>
          <w:szCs w:val="24"/>
          <w:lang w:val="hy-AM"/>
        </w:rPr>
        <w:t>ից հար</w:t>
      </w:r>
      <w:r w:rsidR="009C4019" w:rsidRPr="001C02E5">
        <w:rPr>
          <w:rFonts w:ascii="GHEA Grapalat" w:hAnsi="GHEA Grapalat"/>
          <w:sz w:val="24"/>
          <w:szCs w:val="24"/>
          <w:lang w:val="hy-AM"/>
        </w:rPr>
        <w:t>ց</w:t>
      </w:r>
      <w:r w:rsidR="00D96862" w:rsidRPr="001C02E5">
        <w:rPr>
          <w:rFonts w:ascii="GHEA Grapalat" w:hAnsi="GHEA Grapalat"/>
          <w:sz w:val="24"/>
          <w:szCs w:val="24"/>
          <w:lang w:val="hy-AM"/>
        </w:rPr>
        <w:t xml:space="preserve">մանը մասնակցել </w:t>
      </w:r>
      <w:r w:rsidR="00AD1707" w:rsidRPr="001C02E5">
        <w:rPr>
          <w:rFonts w:ascii="GHEA Grapalat" w:hAnsi="GHEA Grapalat"/>
          <w:sz w:val="24"/>
          <w:szCs w:val="24"/>
          <w:lang w:val="hy-AM"/>
        </w:rPr>
        <w:t>է</w:t>
      </w:r>
      <w:r w:rsidR="00D96862" w:rsidRPr="001C02E5">
        <w:rPr>
          <w:rFonts w:ascii="GHEA Grapalat" w:hAnsi="GHEA Grapalat"/>
          <w:sz w:val="24"/>
          <w:szCs w:val="24"/>
          <w:lang w:val="hy-AM"/>
        </w:rPr>
        <w:t xml:space="preserve"> 95-ը</w:t>
      </w:r>
      <w:r w:rsidR="003504D0" w:rsidRPr="001C02E5">
        <w:rPr>
          <w:rFonts w:ascii="GHEA Grapalat" w:hAnsi="GHEA Grapalat"/>
          <w:sz w:val="24"/>
          <w:szCs w:val="24"/>
          <w:lang w:val="hy-AM"/>
        </w:rPr>
        <w:t xml:space="preserve"> </w:t>
      </w:r>
      <w:r w:rsidR="00AD1707" w:rsidRPr="001C02E5">
        <w:rPr>
          <w:rFonts w:ascii="GHEA Grapalat" w:hAnsi="GHEA Grapalat"/>
          <w:sz w:val="24"/>
          <w:szCs w:val="24"/>
          <w:lang w:val="hy-AM"/>
        </w:rPr>
        <w:t>(</w:t>
      </w:r>
      <w:r w:rsidR="00AD1759" w:rsidRPr="001C02E5">
        <w:rPr>
          <w:rFonts w:ascii="GHEA Grapalat" w:hAnsi="GHEA Grapalat"/>
          <w:sz w:val="24"/>
          <w:szCs w:val="24"/>
          <w:lang w:val="hy-AM"/>
        </w:rPr>
        <w:t>5</w:t>
      </w:r>
      <w:r w:rsidR="00900F80">
        <w:rPr>
          <w:rFonts w:ascii="GHEA Grapalat" w:hAnsi="GHEA Grapalat"/>
          <w:sz w:val="24"/>
          <w:szCs w:val="24"/>
          <w:lang w:val="hy-AM"/>
        </w:rPr>
        <w:t>1</w:t>
      </w:r>
      <w:r w:rsidR="00AD1707" w:rsidRPr="001C02E5">
        <w:rPr>
          <w:rFonts w:ascii="GHEA Grapalat" w:hAnsi="GHEA Grapalat"/>
          <w:sz w:val="24"/>
          <w:szCs w:val="24"/>
          <w:lang w:val="hy-AM"/>
        </w:rPr>
        <w:t>%)</w:t>
      </w:r>
      <w:r w:rsidR="00D96862" w:rsidRPr="001C02E5">
        <w:rPr>
          <w:rFonts w:ascii="GHEA Grapalat" w:hAnsi="GHEA Grapalat"/>
          <w:sz w:val="24"/>
          <w:szCs w:val="24"/>
          <w:lang w:val="hy-AM"/>
        </w:rPr>
        <w:t xml:space="preserve">։ </w:t>
      </w:r>
      <w:r w:rsidR="008D2AD2">
        <w:rPr>
          <w:rFonts w:ascii="GHEA Grapalat" w:hAnsi="GHEA Grapalat"/>
          <w:sz w:val="24"/>
          <w:szCs w:val="24"/>
          <w:lang w:val="hy-AM"/>
        </w:rPr>
        <w:t>Պրակտիկայում գտնվող</w:t>
      </w:r>
    </w:p>
    <w:p w14:paraId="7AF81478" w14:textId="77777777" w:rsidR="006A68A1" w:rsidRPr="001C02E5" w:rsidRDefault="006A68A1" w:rsidP="00C80207">
      <w:pPr>
        <w:pStyle w:val="a6"/>
        <w:tabs>
          <w:tab w:val="left" w:pos="284"/>
        </w:tabs>
        <w:spacing w:line="360" w:lineRule="auto"/>
        <w:ind w:left="432" w:firstLine="0"/>
        <w:jc w:val="both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1C02E5">
        <w:rPr>
          <w:rFonts w:ascii="GHEA Grapalat" w:hAnsi="GHEA Grapalat"/>
          <w:b/>
          <w:sz w:val="24"/>
          <w:szCs w:val="24"/>
          <w:lang w:val="hy-AM"/>
        </w:rPr>
        <w:t>1</w:t>
      </w:r>
      <w:r w:rsidRPr="001C02E5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  <w:r w:rsidRPr="001C02E5">
        <w:rPr>
          <w:rFonts w:ascii="GHEA Grapalat" w:hAnsi="GHEA Grapalat"/>
          <w:b/>
          <w:sz w:val="24"/>
          <w:szCs w:val="24"/>
          <w:lang w:val="hy-AM"/>
        </w:rPr>
        <w:t xml:space="preserve"> Ընդհանուր տեղեկություններ</w:t>
      </w:r>
      <w:r w:rsidR="00D645DF"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14:paraId="1A364079" w14:textId="77777777" w:rsidR="00B93F88" w:rsidRPr="001C02E5" w:rsidRDefault="00D645DF" w:rsidP="0038107B">
      <w:pPr>
        <w:spacing w:after="0" w:line="240" w:lineRule="auto"/>
        <w:ind w:firstLine="432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Հարցմանը մասնակցած ուսանողների թվաքանակն՝ ըստ ֆակուլտետների և մասնագիտությունների</w:t>
      </w:r>
      <w:r w:rsidRPr="001C02E5">
        <w:rPr>
          <w:rFonts w:ascii="Cambria Math" w:hAnsi="Cambria Math" w:cs="Cambria Math"/>
          <w:sz w:val="24"/>
          <w:szCs w:val="24"/>
          <w:lang w:val="hy-AM"/>
        </w:rPr>
        <w:t>․</w:t>
      </w:r>
    </w:p>
    <w:tbl>
      <w:tblPr>
        <w:tblStyle w:val="a3"/>
        <w:tblpPr w:leftFromText="180" w:rightFromText="180" w:vertAnchor="text" w:horzAnchor="margin" w:tblpX="-15" w:tblpY="210"/>
        <w:tblW w:w="9634" w:type="dxa"/>
        <w:tblLayout w:type="fixed"/>
        <w:tblLook w:val="04A0" w:firstRow="1" w:lastRow="0" w:firstColumn="1" w:lastColumn="0" w:noHBand="0" w:noVBand="1"/>
      </w:tblPr>
      <w:tblGrid>
        <w:gridCol w:w="3256"/>
        <w:gridCol w:w="2268"/>
        <w:gridCol w:w="1565"/>
        <w:gridCol w:w="2545"/>
      </w:tblGrid>
      <w:tr w:rsidR="00104846" w:rsidRPr="008D2AD2" w14:paraId="771A3F78" w14:textId="77777777" w:rsidTr="008D2AD2">
        <w:trPr>
          <w:trHeight w:val="1266"/>
        </w:trPr>
        <w:tc>
          <w:tcPr>
            <w:tcW w:w="3256" w:type="dxa"/>
            <w:vAlign w:val="center"/>
          </w:tcPr>
          <w:p w14:paraId="2E54259E" w14:textId="77777777" w:rsidR="00D645DF" w:rsidRPr="008D2AD2" w:rsidRDefault="00D645DF" w:rsidP="003A7238">
            <w:pPr>
              <w:pStyle w:val="TableParagraph"/>
              <w:ind w:left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>Ֆակուլտետը,</w:t>
            </w:r>
            <w:r w:rsidRPr="008D2AD2">
              <w:rPr>
                <w:rFonts w:ascii="GHEA Grapalat" w:hAnsi="GHEA Grapalat"/>
                <w:b/>
                <w:bCs/>
                <w:spacing w:val="19"/>
                <w:sz w:val="20"/>
                <w:szCs w:val="20"/>
              </w:rPr>
              <w:t xml:space="preserve"> </w:t>
            </w:r>
            <w:r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>բաժինը</w:t>
            </w:r>
          </w:p>
        </w:tc>
        <w:tc>
          <w:tcPr>
            <w:tcW w:w="2268" w:type="dxa"/>
            <w:vAlign w:val="center"/>
          </w:tcPr>
          <w:p w14:paraId="6D33F90F" w14:textId="77777777" w:rsidR="00D645DF" w:rsidRPr="008D2AD2" w:rsidRDefault="00D645DF" w:rsidP="003A7238">
            <w:pPr>
              <w:pStyle w:val="Table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7DE6AC68" w14:textId="232C6B10" w:rsidR="00D645DF" w:rsidRPr="008D2AD2" w:rsidRDefault="008D2AD2" w:rsidP="003A7238">
            <w:pPr>
              <w:pStyle w:val="TableParagraph"/>
              <w:ind w:left="0" w:right="12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bCs/>
                <w:spacing w:val="-56"/>
                <w:sz w:val="20"/>
                <w:szCs w:val="20"/>
                <w:lang w:val="hy-AM"/>
              </w:rPr>
              <w:t xml:space="preserve"> </w:t>
            </w:r>
            <w:r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Pr="008D2AD2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Պրակտիկայում գտնվող </w:t>
            </w:r>
            <w:r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ո</w:t>
            </w:r>
            <w:r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>ւսանողների</w:t>
            </w:r>
            <w:r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8D2AD2">
              <w:rPr>
                <w:rFonts w:ascii="GHEA Grapalat" w:hAnsi="GHEA Grapalat"/>
                <w:b/>
                <w:bCs/>
                <w:spacing w:val="-56"/>
                <w:sz w:val="20"/>
                <w:szCs w:val="20"/>
              </w:rPr>
              <w:t xml:space="preserve"> </w:t>
            </w:r>
            <w:r w:rsidR="00D645DF"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>ընդհանուր</w:t>
            </w:r>
            <w:r w:rsidR="00D645DF"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D645DF"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>թիվը</w:t>
            </w:r>
          </w:p>
          <w:p w14:paraId="15710AA5" w14:textId="77777777" w:rsidR="00D645DF" w:rsidRPr="008D2AD2" w:rsidRDefault="00D645DF" w:rsidP="003A7238">
            <w:pPr>
              <w:pStyle w:val="TableParagraph"/>
              <w:ind w:left="0" w:right="12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vAlign w:val="center"/>
          </w:tcPr>
          <w:p w14:paraId="2CB20EF8" w14:textId="77777777" w:rsidR="00D645DF" w:rsidRPr="008D2AD2" w:rsidRDefault="00D645DF" w:rsidP="003A7238">
            <w:pPr>
              <w:pStyle w:val="TableParagraph"/>
              <w:ind w:left="0" w:right="243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Հարցմանը</w:t>
            </w:r>
            <w:r w:rsidRPr="008D2AD2">
              <w:rPr>
                <w:rFonts w:ascii="GHEA Grapalat" w:hAnsi="GHEA Grapalat"/>
                <w:b/>
                <w:bCs/>
                <w:spacing w:val="1"/>
                <w:sz w:val="20"/>
                <w:szCs w:val="20"/>
                <w:lang w:val="hy-AM"/>
              </w:rPr>
              <w:t xml:space="preserve"> </w:t>
            </w:r>
            <w:r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մասնակիցների թիվը</w:t>
            </w:r>
          </w:p>
        </w:tc>
        <w:tc>
          <w:tcPr>
            <w:tcW w:w="2545" w:type="dxa"/>
            <w:vAlign w:val="center"/>
          </w:tcPr>
          <w:p w14:paraId="45F50E52" w14:textId="77777777" w:rsidR="00D645DF" w:rsidRPr="008D2AD2" w:rsidRDefault="00D645DF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>Հարցմանը</w:t>
            </w:r>
            <w:r w:rsidRPr="008D2AD2">
              <w:rPr>
                <w:rFonts w:ascii="GHEA Grapalat" w:hAnsi="GHEA Grapalat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>մասնակիցների</w:t>
            </w:r>
            <w:r w:rsidRPr="008D2AD2">
              <w:rPr>
                <w:rFonts w:ascii="GHEA Grapalat" w:hAnsi="GHEA Grapalat"/>
                <w:b/>
                <w:bCs/>
                <w:spacing w:val="-56"/>
                <w:sz w:val="20"/>
                <w:szCs w:val="20"/>
              </w:rPr>
              <w:t xml:space="preserve"> </w:t>
            </w:r>
            <w:r w:rsidR="003D539D" w:rsidRPr="008D2AD2">
              <w:rPr>
                <w:rFonts w:ascii="GHEA Grapalat" w:hAnsi="GHEA Grapalat"/>
                <w:b/>
                <w:bCs/>
                <w:spacing w:val="-56"/>
                <w:sz w:val="20"/>
                <w:szCs w:val="20"/>
                <w:lang w:val="hy-AM"/>
              </w:rPr>
              <w:t xml:space="preserve"> </w:t>
            </w:r>
            <w:r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>տոկոսային</w:t>
            </w:r>
          </w:p>
          <w:p w14:paraId="65332B8A" w14:textId="77777777" w:rsidR="00D645DF" w:rsidRPr="008D2AD2" w:rsidRDefault="00D645DF" w:rsidP="003A7238">
            <w:pPr>
              <w:pStyle w:val="TableParagraph"/>
              <w:ind w:left="250" w:right="244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>հարաբերությունը</w:t>
            </w:r>
          </w:p>
        </w:tc>
      </w:tr>
      <w:tr w:rsidR="00104846" w:rsidRPr="008D2AD2" w14:paraId="095AAC23" w14:textId="77777777" w:rsidTr="008D2AD2"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4501E5D7" w14:textId="77777777" w:rsidR="00AC4951" w:rsidRPr="008D2AD2" w:rsidRDefault="00AC4951" w:rsidP="003A7238">
            <w:pPr>
              <w:pStyle w:val="TableParagrap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>Բանասիրական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4DB3DB2" w14:textId="79C084EC" w:rsidR="00AC4951" w:rsidRPr="008D2AD2" w:rsidRDefault="00900F80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28</w:t>
            </w:r>
          </w:p>
        </w:tc>
        <w:tc>
          <w:tcPr>
            <w:tcW w:w="1565" w:type="dxa"/>
            <w:shd w:val="clear" w:color="auto" w:fill="D0CECE" w:themeFill="background2" w:themeFillShade="E6"/>
          </w:tcPr>
          <w:p w14:paraId="19DAD8A4" w14:textId="1F27FC70" w:rsidR="00AC4951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sz w:val="20"/>
                <w:szCs w:val="20"/>
                <w:lang w:val="hy-AM"/>
              </w:rPr>
              <w:t>15</w:t>
            </w:r>
          </w:p>
        </w:tc>
        <w:tc>
          <w:tcPr>
            <w:tcW w:w="2545" w:type="dxa"/>
            <w:shd w:val="clear" w:color="auto" w:fill="D0CECE" w:themeFill="background2" w:themeFillShade="E6"/>
          </w:tcPr>
          <w:p w14:paraId="7BB5D288" w14:textId="24CD9B2D" w:rsidR="00AC4951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46</w:t>
            </w:r>
            <w:r w:rsidR="0024707E"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8D2AD2" w14:paraId="40F5BB4B" w14:textId="77777777" w:rsidTr="008D2AD2">
        <w:trPr>
          <w:trHeight w:val="612"/>
        </w:trPr>
        <w:tc>
          <w:tcPr>
            <w:tcW w:w="3256" w:type="dxa"/>
            <w:vAlign w:val="center"/>
          </w:tcPr>
          <w:p w14:paraId="768A7096" w14:textId="2CAB2EDF" w:rsidR="00AD1707" w:rsidRPr="008D2AD2" w:rsidRDefault="00AC4951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Հայոց</w:t>
            </w:r>
            <w:r w:rsidRPr="008D2AD2">
              <w:rPr>
                <w:rFonts w:ascii="GHEA Grapalat" w:hAnsi="GHEA Grapalat"/>
                <w:spacing w:val="-4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լեզու</w:t>
            </w:r>
            <w:r w:rsidRPr="008D2AD2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և</w:t>
            </w:r>
            <w:r w:rsidRPr="008D2AD2">
              <w:rPr>
                <w:rFonts w:ascii="GHEA Grapalat" w:hAnsi="GHEA Grapalat"/>
                <w:spacing w:val="-1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գրականություն</w:t>
            </w:r>
            <w:r w:rsidR="00AD1707"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3-րդ կուրս</w:t>
            </w:r>
          </w:p>
        </w:tc>
        <w:tc>
          <w:tcPr>
            <w:tcW w:w="2268" w:type="dxa"/>
          </w:tcPr>
          <w:p w14:paraId="380E1B56" w14:textId="6FBB6A28" w:rsidR="00AC4951" w:rsidRPr="008D2AD2" w:rsidRDefault="003A2D39" w:rsidP="003A7238">
            <w:pPr>
              <w:pStyle w:val="TableParagraph"/>
              <w:tabs>
                <w:tab w:val="left" w:pos="612"/>
                <w:tab w:val="center" w:pos="750"/>
              </w:tabs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1565" w:type="dxa"/>
          </w:tcPr>
          <w:p w14:paraId="103B7B00" w14:textId="14616DD4" w:rsidR="00AC4951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2545" w:type="dxa"/>
          </w:tcPr>
          <w:p w14:paraId="54EA70C9" w14:textId="4F0108EF" w:rsidR="00AC4951" w:rsidRPr="008D2AD2" w:rsidRDefault="005A2A3E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57</w:t>
            </w:r>
            <w:r w:rsidR="0024707E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3A2D39" w:rsidRPr="008D2AD2" w14:paraId="31D145DF" w14:textId="77777777" w:rsidTr="008D2AD2">
        <w:trPr>
          <w:trHeight w:val="789"/>
        </w:trPr>
        <w:tc>
          <w:tcPr>
            <w:tcW w:w="3256" w:type="dxa"/>
            <w:vAlign w:val="center"/>
          </w:tcPr>
          <w:p w14:paraId="2FD7E499" w14:textId="23F56356" w:rsidR="003A2D39" w:rsidRPr="00900F80" w:rsidRDefault="003A2D39" w:rsidP="003A7238">
            <w:pPr>
              <w:pStyle w:val="TableParagraph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900F80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Հայոց</w:t>
            </w:r>
            <w:r w:rsidRPr="00900F80">
              <w:rPr>
                <w:rFonts w:ascii="GHEA Grapalat" w:hAnsi="GHEA Grapalat"/>
                <w:color w:val="FF0000"/>
                <w:spacing w:val="-4"/>
                <w:sz w:val="20"/>
                <w:szCs w:val="20"/>
                <w:lang w:val="hy-AM"/>
              </w:rPr>
              <w:t xml:space="preserve"> </w:t>
            </w:r>
            <w:r w:rsidRPr="00900F80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լեզու և</w:t>
            </w:r>
            <w:r w:rsidRPr="00900F80">
              <w:rPr>
                <w:rFonts w:ascii="GHEA Grapalat" w:hAnsi="GHEA Grapalat"/>
                <w:color w:val="FF0000"/>
                <w:spacing w:val="-1"/>
                <w:sz w:val="20"/>
                <w:szCs w:val="20"/>
                <w:lang w:val="hy-AM"/>
              </w:rPr>
              <w:t xml:space="preserve"> </w:t>
            </w:r>
            <w:r w:rsidRPr="00900F80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գրականություն 4-րդ կուրս</w:t>
            </w:r>
          </w:p>
        </w:tc>
        <w:tc>
          <w:tcPr>
            <w:tcW w:w="2268" w:type="dxa"/>
          </w:tcPr>
          <w:p w14:paraId="08698A1E" w14:textId="67F0DFE0" w:rsidR="003A2D39" w:rsidRPr="00900F80" w:rsidRDefault="00900F80" w:rsidP="003A7238">
            <w:pPr>
              <w:pStyle w:val="TableParagraph"/>
              <w:tabs>
                <w:tab w:val="left" w:pos="612"/>
                <w:tab w:val="center" w:pos="750"/>
              </w:tabs>
              <w:spacing w:before="2"/>
              <w:ind w:left="0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900F80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1565" w:type="dxa"/>
          </w:tcPr>
          <w:p w14:paraId="53E44DC8" w14:textId="78BF1CE1" w:rsidR="003A2D39" w:rsidRPr="00900F80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900F80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2545" w:type="dxa"/>
          </w:tcPr>
          <w:p w14:paraId="7888C3ED" w14:textId="367841E3" w:rsidR="003A2D39" w:rsidRPr="00900F80" w:rsidRDefault="00900F80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</w:pPr>
            <w:r w:rsidRPr="00900F80"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  <w:t>75</w:t>
            </w:r>
            <w:r w:rsidR="00742353" w:rsidRPr="00900F80"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  <w:t>%</w:t>
            </w:r>
          </w:p>
        </w:tc>
      </w:tr>
      <w:tr w:rsidR="00104846" w:rsidRPr="008D2AD2" w14:paraId="27F7CD0B" w14:textId="77777777" w:rsidTr="008D2AD2">
        <w:trPr>
          <w:trHeight w:val="852"/>
        </w:trPr>
        <w:tc>
          <w:tcPr>
            <w:tcW w:w="3256" w:type="dxa"/>
            <w:vAlign w:val="center"/>
          </w:tcPr>
          <w:p w14:paraId="49CCBF82" w14:textId="57CDDB38" w:rsidR="00AC4951" w:rsidRPr="008D2AD2" w:rsidRDefault="00AC4951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Անգլերեն</w:t>
            </w:r>
            <w:r w:rsidRPr="008D2AD2">
              <w:rPr>
                <w:rFonts w:ascii="GHEA Grapalat" w:hAnsi="GHEA Grapalat"/>
                <w:spacing w:val="-1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լեզու</w:t>
            </w:r>
            <w:r w:rsidRPr="008D2AD2">
              <w:rPr>
                <w:rFonts w:ascii="GHEA Grapalat" w:hAnsi="GHEA Grapalat"/>
                <w:spacing w:val="1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և</w:t>
            </w:r>
            <w:r w:rsidR="00AD1707"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4EDBB6F1" w14:textId="08BBEE21" w:rsidR="00AD1707" w:rsidRPr="008D2AD2" w:rsidRDefault="00AC4951" w:rsidP="003A7238">
            <w:pPr>
              <w:pStyle w:val="TableParagraph"/>
              <w:spacing w:before="156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գրականություն</w:t>
            </w:r>
            <w:r w:rsidR="00AD1707"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3-րդ կուրս</w:t>
            </w:r>
          </w:p>
        </w:tc>
        <w:tc>
          <w:tcPr>
            <w:tcW w:w="2268" w:type="dxa"/>
          </w:tcPr>
          <w:p w14:paraId="5E0617C9" w14:textId="409049A8" w:rsidR="00AC4951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</w:p>
        </w:tc>
        <w:tc>
          <w:tcPr>
            <w:tcW w:w="1565" w:type="dxa"/>
          </w:tcPr>
          <w:p w14:paraId="2ACB6ADD" w14:textId="56C3CCC9" w:rsidR="00AC4951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2545" w:type="dxa"/>
          </w:tcPr>
          <w:p w14:paraId="58CF68E4" w14:textId="120142D6" w:rsidR="00AC4951" w:rsidRPr="008D2AD2" w:rsidRDefault="005A2A3E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44</w:t>
            </w:r>
            <w:r w:rsidR="0024707E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3A2D39" w:rsidRPr="008D2AD2" w14:paraId="4DC09F1F" w14:textId="77777777" w:rsidTr="008D2AD2">
        <w:trPr>
          <w:trHeight w:val="768"/>
        </w:trPr>
        <w:tc>
          <w:tcPr>
            <w:tcW w:w="3256" w:type="dxa"/>
            <w:vAlign w:val="center"/>
          </w:tcPr>
          <w:p w14:paraId="599B0A3E" w14:textId="77777777" w:rsidR="003A2D39" w:rsidRPr="00900F80" w:rsidRDefault="003A2D39" w:rsidP="003A7238">
            <w:pPr>
              <w:pStyle w:val="TableParagraph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900F80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Անգլերեն</w:t>
            </w:r>
            <w:r w:rsidRPr="00900F80">
              <w:rPr>
                <w:rFonts w:ascii="GHEA Grapalat" w:hAnsi="GHEA Grapalat"/>
                <w:color w:val="FF0000"/>
                <w:spacing w:val="-1"/>
                <w:sz w:val="20"/>
                <w:szCs w:val="20"/>
                <w:lang w:val="hy-AM"/>
              </w:rPr>
              <w:t xml:space="preserve"> </w:t>
            </w:r>
            <w:r w:rsidRPr="00900F80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լեզու</w:t>
            </w:r>
            <w:r w:rsidRPr="00900F80">
              <w:rPr>
                <w:rFonts w:ascii="GHEA Grapalat" w:hAnsi="GHEA Grapalat"/>
                <w:color w:val="FF0000"/>
                <w:spacing w:val="1"/>
                <w:sz w:val="20"/>
                <w:szCs w:val="20"/>
                <w:lang w:val="hy-AM"/>
              </w:rPr>
              <w:t xml:space="preserve"> </w:t>
            </w:r>
            <w:r w:rsidRPr="00900F80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և </w:t>
            </w:r>
          </w:p>
          <w:p w14:paraId="19175418" w14:textId="2BE4D008" w:rsidR="003A2D39" w:rsidRPr="00900F80" w:rsidRDefault="003A2D39" w:rsidP="003A7238">
            <w:pPr>
              <w:pStyle w:val="TableParagraph"/>
              <w:spacing w:before="156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900F80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գրականություն 4-րդ կուրս</w:t>
            </w:r>
          </w:p>
        </w:tc>
        <w:tc>
          <w:tcPr>
            <w:tcW w:w="2268" w:type="dxa"/>
          </w:tcPr>
          <w:p w14:paraId="2F01DCEF" w14:textId="7A6685DF" w:rsidR="003A2D39" w:rsidRPr="00900F80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900F80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1565" w:type="dxa"/>
          </w:tcPr>
          <w:p w14:paraId="758589D9" w14:textId="30942E56" w:rsidR="003A2D39" w:rsidRPr="00900F80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900F80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2545" w:type="dxa"/>
          </w:tcPr>
          <w:p w14:paraId="1F063F8C" w14:textId="57A728DB" w:rsidR="003A2D39" w:rsidRPr="00900F80" w:rsidRDefault="00661B0C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</w:pPr>
            <w:r w:rsidRPr="00900F80"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  <w:t>5</w:t>
            </w:r>
            <w:r w:rsidR="005A2A3E" w:rsidRPr="00900F80"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  <w:t>0</w:t>
            </w:r>
            <w:r w:rsidR="00742353" w:rsidRPr="00900F80"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  <w:t>%</w:t>
            </w:r>
          </w:p>
        </w:tc>
      </w:tr>
      <w:tr w:rsidR="00104846" w:rsidRPr="008D2AD2" w14:paraId="494B51D8" w14:textId="77777777" w:rsidTr="008D2AD2">
        <w:trPr>
          <w:trHeight w:val="199"/>
        </w:trPr>
        <w:tc>
          <w:tcPr>
            <w:tcW w:w="3256" w:type="dxa"/>
            <w:shd w:val="clear" w:color="auto" w:fill="AEAAAA" w:themeFill="background2" w:themeFillShade="BF"/>
            <w:vAlign w:val="center"/>
          </w:tcPr>
          <w:p w14:paraId="6881ED25" w14:textId="77777777" w:rsidR="00AC4951" w:rsidRPr="008D2AD2" w:rsidRDefault="00AC4951" w:rsidP="003A7238">
            <w:pPr>
              <w:pStyle w:val="TableParagrap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>Բնագիտական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5B738F96" w14:textId="71C1F86A" w:rsidR="00AC4951" w:rsidRPr="008D2AD2" w:rsidRDefault="00AE484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40</w:t>
            </w:r>
          </w:p>
        </w:tc>
        <w:tc>
          <w:tcPr>
            <w:tcW w:w="1565" w:type="dxa"/>
            <w:shd w:val="clear" w:color="auto" w:fill="AEAAAA" w:themeFill="background2" w:themeFillShade="BF"/>
          </w:tcPr>
          <w:p w14:paraId="7B5863F3" w14:textId="19C5B1AD" w:rsidR="00AC4951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19</w:t>
            </w:r>
          </w:p>
        </w:tc>
        <w:tc>
          <w:tcPr>
            <w:tcW w:w="2545" w:type="dxa"/>
            <w:shd w:val="clear" w:color="auto" w:fill="AEAAAA" w:themeFill="background2" w:themeFillShade="BF"/>
          </w:tcPr>
          <w:p w14:paraId="08FF6827" w14:textId="2A02AEC6" w:rsidR="00AC4951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47</w:t>
            </w:r>
            <w:r w:rsidR="0024707E"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>%</w:t>
            </w:r>
          </w:p>
        </w:tc>
      </w:tr>
      <w:tr w:rsidR="00104846" w:rsidRPr="008D2AD2" w14:paraId="1A5B2D92" w14:textId="77777777" w:rsidTr="008D2AD2">
        <w:trPr>
          <w:trHeight w:val="504"/>
        </w:trPr>
        <w:tc>
          <w:tcPr>
            <w:tcW w:w="3256" w:type="dxa"/>
            <w:vAlign w:val="center"/>
          </w:tcPr>
          <w:p w14:paraId="6EEE1F85" w14:textId="1D7A19FE" w:rsidR="00AD1707" w:rsidRPr="008D2AD2" w:rsidRDefault="00AC4951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Սերվիս</w:t>
            </w:r>
            <w:r w:rsidR="00AD1707"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1-ին</w:t>
            </w:r>
          </w:p>
        </w:tc>
        <w:tc>
          <w:tcPr>
            <w:tcW w:w="2268" w:type="dxa"/>
          </w:tcPr>
          <w:p w14:paraId="403C28D4" w14:textId="65FBEADC" w:rsidR="00AC4951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1565" w:type="dxa"/>
          </w:tcPr>
          <w:p w14:paraId="5EF71C10" w14:textId="471DB0DE" w:rsidR="00AC4951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2545" w:type="dxa"/>
          </w:tcPr>
          <w:p w14:paraId="48FC83DA" w14:textId="335E777B" w:rsidR="00AC4951" w:rsidRPr="008D2AD2" w:rsidRDefault="005A2A3E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40</w:t>
            </w:r>
            <w:r w:rsidR="0024707E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3A2D39" w:rsidRPr="008D2AD2" w14:paraId="35FD523D" w14:textId="77777777" w:rsidTr="008D2AD2">
        <w:trPr>
          <w:trHeight w:val="348"/>
        </w:trPr>
        <w:tc>
          <w:tcPr>
            <w:tcW w:w="3256" w:type="dxa"/>
            <w:vAlign w:val="center"/>
          </w:tcPr>
          <w:p w14:paraId="73514943" w14:textId="3E31F468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Սերվիս 2-րդ</w:t>
            </w:r>
          </w:p>
        </w:tc>
        <w:tc>
          <w:tcPr>
            <w:tcW w:w="2268" w:type="dxa"/>
          </w:tcPr>
          <w:p w14:paraId="10748894" w14:textId="0C6DDE7B" w:rsidR="003A2D39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565" w:type="dxa"/>
          </w:tcPr>
          <w:p w14:paraId="61A84558" w14:textId="5917063F" w:rsidR="003A2D39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545" w:type="dxa"/>
          </w:tcPr>
          <w:p w14:paraId="0F7927EC" w14:textId="37F88825" w:rsidR="003A2D39" w:rsidRPr="008D2AD2" w:rsidRDefault="005A2A3E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0</w:t>
            </w:r>
            <w:r w:rsidR="00742353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3A2D39" w:rsidRPr="008D2AD2" w14:paraId="6ADDF0A8" w14:textId="77777777" w:rsidTr="008D2AD2">
        <w:trPr>
          <w:trHeight w:val="348"/>
        </w:trPr>
        <w:tc>
          <w:tcPr>
            <w:tcW w:w="3256" w:type="dxa"/>
            <w:vAlign w:val="center"/>
          </w:tcPr>
          <w:p w14:paraId="66829AA9" w14:textId="750E05B2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Սերվիս 3-րդ</w:t>
            </w:r>
          </w:p>
        </w:tc>
        <w:tc>
          <w:tcPr>
            <w:tcW w:w="2268" w:type="dxa"/>
          </w:tcPr>
          <w:p w14:paraId="3B74400E" w14:textId="6DFCBF04" w:rsidR="003A2D39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565" w:type="dxa"/>
          </w:tcPr>
          <w:p w14:paraId="75CA19D2" w14:textId="6357714E" w:rsidR="003A2D39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2545" w:type="dxa"/>
          </w:tcPr>
          <w:p w14:paraId="654D8B17" w14:textId="548BBC7F" w:rsidR="003A2D39" w:rsidRPr="008D2AD2" w:rsidRDefault="005A2A3E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50</w:t>
            </w:r>
            <w:r w:rsidR="00742353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3A2D39" w:rsidRPr="008D2AD2" w14:paraId="27FB78DD" w14:textId="77777777" w:rsidTr="008D2AD2">
        <w:trPr>
          <w:trHeight w:val="432"/>
        </w:trPr>
        <w:tc>
          <w:tcPr>
            <w:tcW w:w="3256" w:type="dxa"/>
            <w:vAlign w:val="center"/>
          </w:tcPr>
          <w:p w14:paraId="458E0B27" w14:textId="369FBEEB" w:rsidR="003A2D39" w:rsidRPr="00900F80" w:rsidRDefault="003A2D39" w:rsidP="003A7238">
            <w:pPr>
              <w:pStyle w:val="TableParagraph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900F80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Սերվիս 4-րդ</w:t>
            </w:r>
          </w:p>
        </w:tc>
        <w:tc>
          <w:tcPr>
            <w:tcW w:w="2268" w:type="dxa"/>
          </w:tcPr>
          <w:p w14:paraId="754EBFEA" w14:textId="1438EE59" w:rsidR="003A2D39" w:rsidRPr="00900F80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900F80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1565" w:type="dxa"/>
          </w:tcPr>
          <w:p w14:paraId="692571A9" w14:textId="2CA2B60C" w:rsidR="003A2D39" w:rsidRPr="00900F80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900F80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2545" w:type="dxa"/>
          </w:tcPr>
          <w:p w14:paraId="5C8651C2" w14:textId="0FCB31CD" w:rsidR="003A2D39" w:rsidRPr="00900F80" w:rsidRDefault="005A2A3E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</w:pPr>
            <w:r w:rsidRPr="00900F80"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  <w:t>50</w:t>
            </w:r>
            <w:r w:rsidR="00742353" w:rsidRPr="00900F80"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  <w:t>%</w:t>
            </w:r>
          </w:p>
        </w:tc>
      </w:tr>
      <w:tr w:rsidR="00104846" w:rsidRPr="008D2AD2" w14:paraId="6D78DFD7" w14:textId="77777777" w:rsidTr="008D2AD2">
        <w:trPr>
          <w:trHeight w:val="996"/>
        </w:trPr>
        <w:tc>
          <w:tcPr>
            <w:tcW w:w="3256" w:type="dxa"/>
            <w:vAlign w:val="center"/>
          </w:tcPr>
          <w:p w14:paraId="0324B945" w14:textId="78D7C743" w:rsidR="00AC4951" w:rsidRPr="008D2AD2" w:rsidRDefault="00AC4951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Համակարգչային</w:t>
            </w:r>
          </w:p>
          <w:p w14:paraId="32E45127" w14:textId="1C654503" w:rsidR="00AD1707" w:rsidRPr="008D2AD2" w:rsidRDefault="00AC4951" w:rsidP="003A7238">
            <w:pPr>
              <w:pStyle w:val="TableParagraph"/>
              <w:spacing w:before="15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ճարտարագիտություն</w:t>
            </w:r>
            <w:r w:rsidR="00AD1707"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3-րդ կուրս</w:t>
            </w:r>
          </w:p>
        </w:tc>
        <w:tc>
          <w:tcPr>
            <w:tcW w:w="2268" w:type="dxa"/>
          </w:tcPr>
          <w:p w14:paraId="7C0A0AC6" w14:textId="4BE9F3AA" w:rsidR="00AC4951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1565" w:type="dxa"/>
          </w:tcPr>
          <w:p w14:paraId="284C5B52" w14:textId="792EB5BC" w:rsidR="00AC4951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2545" w:type="dxa"/>
          </w:tcPr>
          <w:p w14:paraId="14582957" w14:textId="1EB6CD7B" w:rsidR="00AC4951" w:rsidRPr="008D2AD2" w:rsidRDefault="005A2A3E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42</w:t>
            </w:r>
            <w:r w:rsidR="0024707E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  <w:p w14:paraId="1536AC33" w14:textId="77777777" w:rsidR="0024707E" w:rsidRPr="008D2AD2" w:rsidRDefault="0024707E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</w:p>
        </w:tc>
      </w:tr>
      <w:tr w:rsidR="003A2D39" w:rsidRPr="008D2AD2" w14:paraId="07B51216" w14:textId="77777777" w:rsidTr="008D2AD2">
        <w:trPr>
          <w:trHeight w:val="890"/>
        </w:trPr>
        <w:tc>
          <w:tcPr>
            <w:tcW w:w="3256" w:type="dxa"/>
            <w:vAlign w:val="center"/>
          </w:tcPr>
          <w:p w14:paraId="0246753A" w14:textId="6CE4C8A3" w:rsidR="003A2D39" w:rsidRPr="008D2AD2" w:rsidRDefault="003A2D39" w:rsidP="003A7238">
            <w:pPr>
              <w:pStyle w:val="TableParagraph"/>
              <w:spacing w:before="159"/>
              <w:rPr>
                <w:rFonts w:ascii="GHEA Grapalat" w:hAnsi="GHEA Grapalat"/>
                <w:sz w:val="20"/>
                <w:szCs w:val="20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Համակարգչային ճարտարագիտություն</w:t>
            </w: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4-րդ կուրս</w:t>
            </w:r>
          </w:p>
        </w:tc>
        <w:tc>
          <w:tcPr>
            <w:tcW w:w="2268" w:type="dxa"/>
          </w:tcPr>
          <w:p w14:paraId="640BEC5D" w14:textId="69359427" w:rsidR="003A2D39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1565" w:type="dxa"/>
          </w:tcPr>
          <w:p w14:paraId="387791C4" w14:textId="0FFEE32A" w:rsidR="003A2D39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545" w:type="dxa"/>
          </w:tcPr>
          <w:p w14:paraId="5E1FDED9" w14:textId="01423AE7" w:rsidR="003A2D39" w:rsidRPr="008D2AD2" w:rsidRDefault="005A2A3E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33</w:t>
            </w:r>
            <w:r w:rsidR="00742353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8D2AD2" w14:paraId="7AB44125" w14:textId="77777777" w:rsidTr="008D2AD2">
        <w:trPr>
          <w:trHeight w:val="720"/>
        </w:trPr>
        <w:tc>
          <w:tcPr>
            <w:tcW w:w="3256" w:type="dxa"/>
            <w:vAlign w:val="center"/>
          </w:tcPr>
          <w:p w14:paraId="5130279A" w14:textId="1FF217D1" w:rsidR="00AD1707" w:rsidRPr="008D2AD2" w:rsidRDefault="00AC4951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Քարտեզագրություն և կադաստրային գործ</w:t>
            </w:r>
            <w:r w:rsidR="00AD1707"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1-ին կուրս</w:t>
            </w:r>
          </w:p>
        </w:tc>
        <w:tc>
          <w:tcPr>
            <w:tcW w:w="2268" w:type="dxa"/>
          </w:tcPr>
          <w:p w14:paraId="3F6C1962" w14:textId="4D8D5168" w:rsidR="00AC4951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565" w:type="dxa"/>
          </w:tcPr>
          <w:p w14:paraId="3116A7A8" w14:textId="405D6B18" w:rsidR="00AC4951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545" w:type="dxa"/>
          </w:tcPr>
          <w:p w14:paraId="4D2AB6D1" w14:textId="260522B3" w:rsidR="00AC4951" w:rsidRPr="008D2AD2" w:rsidRDefault="005A2A3E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0</w:t>
            </w:r>
            <w:r w:rsidR="000570F6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="0024707E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3A2D39" w:rsidRPr="008D2AD2" w14:paraId="0708E5EA" w14:textId="77777777" w:rsidTr="008D2AD2">
        <w:trPr>
          <w:trHeight w:val="852"/>
        </w:trPr>
        <w:tc>
          <w:tcPr>
            <w:tcW w:w="3256" w:type="dxa"/>
            <w:vAlign w:val="center"/>
          </w:tcPr>
          <w:p w14:paraId="54ABF324" w14:textId="2588777B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Քարտեզագրություն և կադաստրային գործ 2-րդ կուրս</w:t>
            </w:r>
          </w:p>
        </w:tc>
        <w:tc>
          <w:tcPr>
            <w:tcW w:w="2268" w:type="dxa"/>
          </w:tcPr>
          <w:p w14:paraId="639B9966" w14:textId="6A2DE408" w:rsidR="003A2D39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565" w:type="dxa"/>
          </w:tcPr>
          <w:p w14:paraId="6358B86B" w14:textId="5AE25155" w:rsidR="003A2D39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545" w:type="dxa"/>
          </w:tcPr>
          <w:p w14:paraId="5DA7BCF5" w14:textId="64DA5096" w:rsidR="003A2D39" w:rsidRPr="008D2AD2" w:rsidRDefault="005A2A3E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50</w:t>
            </w:r>
            <w:r w:rsidR="00742353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8D2AD2" w14:paraId="2F4ADB50" w14:textId="77777777" w:rsidTr="008D2AD2">
        <w:trPr>
          <w:trHeight w:val="708"/>
        </w:trPr>
        <w:tc>
          <w:tcPr>
            <w:tcW w:w="3256" w:type="dxa"/>
            <w:vAlign w:val="center"/>
          </w:tcPr>
          <w:p w14:paraId="703424BF" w14:textId="7F5C7941" w:rsidR="003A2D39" w:rsidRPr="008D2AD2" w:rsidRDefault="00AC4951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Դեղագործական</w:t>
            </w:r>
            <w:r w:rsidRPr="008D2AD2">
              <w:rPr>
                <w:rFonts w:ascii="GHEA Grapalat" w:hAnsi="GHEA Grapalat"/>
                <w:spacing w:val="-4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քիմիա</w:t>
            </w:r>
            <w:r w:rsidR="003A2D39"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2-րդ կուրս</w:t>
            </w:r>
          </w:p>
        </w:tc>
        <w:tc>
          <w:tcPr>
            <w:tcW w:w="2268" w:type="dxa"/>
          </w:tcPr>
          <w:p w14:paraId="1B729A6A" w14:textId="63F7080F" w:rsidR="00AC4951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565" w:type="dxa"/>
          </w:tcPr>
          <w:p w14:paraId="169AA50F" w14:textId="37570D03" w:rsidR="00AC4951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2545" w:type="dxa"/>
          </w:tcPr>
          <w:p w14:paraId="45BAEE0A" w14:textId="01A89E3F" w:rsidR="00AC4951" w:rsidRPr="008D2AD2" w:rsidRDefault="005A2A3E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50</w:t>
            </w:r>
            <w:r w:rsidR="0096002E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3A2D39" w:rsidRPr="008D2AD2" w14:paraId="3E313AC5" w14:textId="77777777" w:rsidTr="008D2AD2">
        <w:trPr>
          <w:trHeight w:val="708"/>
        </w:trPr>
        <w:tc>
          <w:tcPr>
            <w:tcW w:w="3256" w:type="dxa"/>
            <w:vAlign w:val="center"/>
          </w:tcPr>
          <w:p w14:paraId="73C9D655" w14:textId="19A4AF12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Դեղագործական</w:t>
            </w:r>
            <w:r w:rsidRPr="008D2AD2"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քիմիա 3-րդ կուրս</w:t>
            </w:r>
          </w:p>
        </w:tc>
        <w:tc>
          <w:tcPr>
            <w:tcW w:w="2268" w:type="dxa"/>
          </w:tcPr>
          <w:p w14:paraId="21306F2B" w14:textId="16FD2542" w:rsidR="003A2D39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565" w:type="dxa"/>
          </w:tcPr>
          <w:p w14:paraId="5A259ADD" w14:textId="219AEB7B" w:rsidR="003A2D39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2545" w:type="dxa"/>
          </w:tcPr>
          <w:p w14:paraId="6FB2ECBE" w14:textId="26526BD4" w:rsidR="003A2D39" w:rsidRPr="008D2AD2" w:rsidRDefault="005A2A3E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75</w:t>
            </w:r>
            <w:r w:rsidR="00742353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3A2D39" w:rsidRPr="008D2AD2" w14:paraId="24E98165" w14:textId="77777777" w:rsidTr="008D2AD2">
        <w:trPr>
          <w:trHeight w:val="684"/>
        </w:trPr>
        <w:tc>
          <w:tcPr>
            <w:tcW w:w="3256" w:type="dxa"/>
            <w:vAlign w:val="center"/>
          </w:tcPr>
          <w:p w14:paraId="235F23A3" w14:textId="4BD08902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Դեղագործական</w:t>
            </w:r>
            <w:r w:rsidRPr="008D2AD2"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քիմիա 4-րդ կուրս</w:t>
            </w:r>
          </w:p>
        </w:tc>
        <w:tc>
          <w:tcPr>
            <w:tcW w:w="2268" w:type="dxa"/>
          </w:tcPr>
          <w:p w14:paraId="13E6E63B" w14:textId="088B077B" w:rsidR="003A2D39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565" w:type="dxa"/>
          </w:tcPr>
          <w:p w14:paraId="1C1B19E3" w14:textId="4F489AC9" w:rsidR="003A2D39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2545" w:type="dxa"/>
          </w:tcPr>
          <w:p w14:paraId="56BCD2A2" w14:textId="42FF6115" w:rsidR="003A2D39" w:rsidRPr="008D2AD2" w:rsidRDefault="005A2A3E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100</w:t>
            </w:r>
            <w:r w:rsidR="00742353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8D2AD2" w14:paraId="3F5F3377" w14:textId="77777777" w:rsidTr="008D2AD2">
        <w:trPr>
          <w:trHeight w:val="687"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65CC5232" w14:textId="77777777" w:rsidR="00AC4951" w:rsidRPr="008D2AD2" w:rsidRDefault="00AC4951" w:rsidP="003A7238">
            <w:pPr>
              <w:pStyle w:val="TableParagrap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>Հումանիտար</w:t>
            </w:r>
          </w:p>
          <w:p w14:paraId="6A7A229A" w14:textId="77777777" w:rsidR="00AC4951" w:rsidRPr="008D2AD2" w:rsidRDefault="00AC4951" w:rsidP="003A7238">
            <w:pPr>
              <w:pStyle w:val="TableParagrap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>մասնագիտությունների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A8E5100" w14:textId="49348548" w:rsidR="00AC4951" w:rsidRPr="008D2AD2" w:rsidRDefault="00AE484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22</w:t>
            </w:r>
          </w:p>
        </w:tc>
        <w:tc>
          <w:tcPr>
            <w:tcW w:w="1565" w:type="dxa"/>
            <w:shd w:val="clear" w:color="auto" w:fill="D0CECE" w:themeFill="background2" w:themeFillShade="E6"/>
            <w:vAlign w:val="center"/>
          </w:tcPr>
          <w:p w14:paraId="70C64BC8" w14:textId="61FD75F0" w:rsidR="00AC4951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20</w:t>
            </w:r>
          </w:p>
        </w:tc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2562F3F" w14:textId="103659E6" w:rsidR="00AC4951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90</w:t>
            </w:r>
            <w:r w:rsidR="0096002E"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>%</w:t>
            </w:r>
          </w:p>
        </w:tc>
      </w:tr>
      <w:tr w:rsidR="00104846" w:rsidRPr="008D2AD2" w14:paraId="731F1937" w14:textId="77777777" w:rsidTr="008D2AD2">
        <w:tc>
          <w:tcPr>
            <w:tcW w:w="3256" w:type="dxa"/>
            <w:vAlign w:val="center"/>
          </w:tcPr>
          <w:p w14:paraId="4246432F" w14:textId="60E09C47" w:rsidR="00AC4951" w:rsidRPr="008D2AD2" w:rsidRDefault="00AC4951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Իրավագիտություն</w:t>
            </w:r>
            <w:r w:rsidR="003A2D39"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4-րդ կուրս</w:t>
            </w:r>
          </w:p>
        </w:tc>
        <w:tc>
          <w:tcPr>
            <w:tcW w:w="2268" w:type="dxa"/>
          </w:tcPr>
          <w:p w14:paraId="1C8C4296" w14:textId="341D9109" w:rsidR="00AC4951" w:rsidRPr="008D2AD2" w:rsidRDefault="00AE484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565" w:type="dxa"/>
          </w:tcPr>
          <w:p w14:paraId="4BE3262B" w14:textId="503DEEBF" w:rsidR="00AC4951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2545" w:type="dxa"/>
          </w:tcPr>
          <w:p w14:paraId="643C29DE" w14:textId="7FA46BC6" w:rsidR="00AC4951" w:rsidRPr="008D2AD2" w:rsidRDefault="005A2A3E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100</w:t>
            </w:r>
            <w:r w:rsidR="0096002E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8D2AD2" w14:paraId="7487C992" w14:textId="77777777" w:rsidTr="008D2AD2">
        <w:trPr>
          <w:trHeight w:val="696"/>
        </w:trPr>
        <w:tc>
          <w:tcPr>
            <w:tcW w:w="3256" w:type="dxa"/>
            <w:shd w:val="clear" w:color="auto" w:fill="auto"/>
            <w:vAlign w:val="center"/>
          </w:tcPr>
          <w:p w14:paraId="76229C3E" w14:textId="3768B606" w:rsidR="00AC4951" w:rsidRPr="008D2AD2" w:rsidRDefault="00AC4951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Տարրական</w:t>
            </w:r>
            <w:r w:rsidRPr="008D2AD2">
              <w:rPr>
                <w:rFonts w:ascii="GHEA Grapalat" w:hAnsi="GHEA Grapalat"/>
                <w:spacing w:val="-3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մանկավարժություն</w:t>
            </w:r>
          </w:p>
          <w:p w14:paraId="28D0ED5D" w14:textId="5DDD1423" w:rsidR="003A2D39" w:rsidRPr="008D2AD2" w:rsidRDefault="00AC4951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և</w:t>
            </w:r>
            <w:r w:rsidRPr="008D2AD2">
              <w:rPr>
                <w:rFonts w:ascii="GHEA Grapalat" w:hAnsi="GHEA Grapalat"/>
                <w:spacing w:val="-1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մեթոդիկա</w:t>
            </w:r>
            <w:r w:rsidR="003A2D39"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2-րդ կուրս</w:t>
            </w:r>
          </w:p>
        </w:tc>
        <w:tc>
          <w:tcPr>
            <w:tcW w:w="2268" w:type="dxa"/>
            <w:shd w:val="clear" w:color="auto" w:fill="auto"/>
          </w:tcPr>
          <w:p w14:paraId="722EBF8E" w14:textId="593DF73E" w:rsidR="00AC4951" w:rsidRPr="008D2AD2" w:rsidRDefault="00AE484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1565" w:type="dxa"/>
            <w:shd w:val="clear" w:color="auto" w:fill="auto"/>
          </w:tcPr>
          <w:p w14:paraId="0677A253" w14:textId="50F14949" w:rsidR="00AC4951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2545" w:type="dxa"/>
            <w:shd w:val="clear" w:color="auto" w:fill="auto"/>
          </w:tcPr>
          <w:p w14:paraId="369B07D2" w14:textId="60133F74" w:rsidR="00AC4951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71</w:t>
            </w:r>
            <w:r w:rsidR="0096002E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3A2D39" w:rsidRPr="008D2AD2" w14:paraId="20358932" w14:textId="77777777" w:rsidTr="008D2AD2">
        <w:trPr>
          <w:trHeight w:val="672"/>
        </w:trPr>
        <w:tc>
          <w:tcPr>
            <w:tcW w:w="3256" w:type="dxa"/>
            <w:shd w:val="clear" w:color="auto" w:fill="auto"/>
            <w:vAlign w:val="center"/>
          </w:tcPr>
          <w:p w14:paraId="70CE4127" w14:textId="77777777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Տարրական</w:t>
            </w:r>
            <w:r w:rsidRPr="008D2AD2">
              <w:rPr>
                <w:rFonts w:ascii="GHEA Grapalat" w:hAnsi="GHEA Grapalat"/>
                <w:spacing w:val="-3"/>
                <w:sz w:val="20"/>
                <w:szCs w:val="20"/>
                <w:lang w:val="hy-AM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մանկավարժություն</w:t>
            </w:r>
          </w:p>
          <w:p w14:paraId="0D5804B8" w14:textId="055A7150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և</w:t>
            </w:r>
            <w:r w:rsidRPr="008D2AD2">
              <w:rPr>
                <w:rFonts w:ascii="GHEA Grapalat" w:hAnsi="GHEA Grapalat"/>
                <w:spacing w:val="-1"/>
                <w:sz w:val="20"/>
                <w:szCs w:val="20"/>
                <w:lang w:val="hy-AM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մեթոդիկա 3-րդ կուրս</w:t>
            </w:r>
          </w:p>
        </w:tc>
        <w:tc>
          <w:tcPr>
            <w:tcW w:w="2268" w:type="dxa"/>
            <w:shd w:val="clear" w:color="auto" w:fill="auto"/>
          </w:tcPr>
          <w:p w14:paraId="04B9CFC1" w14:textId="3942F159" w:rsidR="003A2D39" w:rsidRPr="008D2AD2" w:rsidRDefault="00AE484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1565" w:type="dxa"/>
            <w:shd w:val="clear" w:color="auto" w:fill="auto"/>
          </w:tcPr>
          <w:p w14:paraId="6763C879" w14:textId="6DD105F6" w:rsidR="003A2D39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2545" w:type="dxa"/>
            <w:shd w:val="clear" w:color="auto" w:fill="auto"/>
          </w:tcPr>
          <w:p w14:paraId="7A0EADFC" w14:textId="5A3C3DE4" w:rsidR="003A2D39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85%</w:t>
            </w:r>
          </w:p>
        </w:tc>
      </w:tr>
      <w:tr w:rsidR="003A2D39" w:rsidRPr="008D2AD2" w14:paraId="2FF37B6A" w14:textId="77777777" w:rsidTr="008D2AD2">
        <w:trPr>
          <w:trHeight w:val="720"/>
        </w:trPr>
        <w:tc>
          <w:tcPr>
            <w:tcW w:w="3256" w:type="dxa"/>
            <w:shd w:val="clear" w:color="auto" w:fill="auto"/>
            <w:vAlign w:val="center"/>
          </w:tcPr>
          <w:p w14:paraId="3F6EE145" w14:textId="77777777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Տարրական</w:t>
            </w:r>
            <w:r w:rsidRPr="008D2AD2">
              <w:rPr>
                <w:rFonts w:ascii="GHEA Grapalat" w:hAnsi="GHEA Grapalat"/>
                <w:spacing w:val="-3"/>
                <w:sz w:val="20"/>
                <w:szCs w:val="20"/>
                <w:lang w:val="hy-AM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մանկավարժություն</w:t>
            </w:r>
          </w:p>
          <w:p w14:paraId="14532CC3" w14:textId="1BC4F89F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և</w:t>
            </w:r>
            <w:r w:rsidRPr="008D2AD2">
              <w:rPr>
                <w:rFonts w:ascii="GHEA Grapalat" w:hAnsi="GHEA Grapalat"/>
                <w:spacing w:val="-1"/>
                <w:sz w:val="20"/>
                <w:szCs w:val="20"/>
                <w:lang w:val="hy-AM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մեթոդիկա 4-րդ կուրս</w:t>
            </w:r>
          </w:p>
        </w:tc>
        <w:tc>
          <w:tcPr>
            <w:tcW w:w="2268" w:type="dxa"/>
            <w:shd w:val="clear" w:color="auto" w:fill="auto"/>
          </w:tcPr>
          <w:p w14:paraId="55E8F966" w14:textId="6D51C488" w:rsidR="003A2D39" w:rsidRPr="008D2AD2" w:rsidRDefault="00AE484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565" w:type="dxa"/>
            <w:shd w:val="clear" w:color="auto" w:fill="auto"/>
          </w:tcPr>
          <w:p w14:paraId="65B49F9C" w14:textId="06DEAA14" w:rsidR="003A2D39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2545" w:type="dxa"/>
            <w:shd w:val="clear" w:color="auto" w:fill="auto"/>
          </w:tcPr>
          <w:p w14:paraId="5D5C108B" w14:textId="541F36CF" w:rsidR="003A2D39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100%</w:t>
            </w:r>
          </w:p>
        </w:tc>
      </w:tr>
      <w:tr w:rsidR="00104846" w:rsidRPr="008D2AD2" w14:paraId="6600022D" w14:textId="77777777" w:rsidTr="008D2AD2"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184CCE6B" w14:textId="77777777" w:rsidR="00AC4951" w:rsidRPr="008D2AD2" w:rsidRDefault="00AC4951" w:rsidP="003A7238">
            <w:pPr>
              <w:pStyle w:val="TableParagrap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</w:rPr>
              <w:t>Տնտեսագիտական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55979365" w14:textId="7015500E" w:rsidR="00AC4951" w:rsidRPr="008D2AD2" w:rsidRDefault="00AE484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sz w:val="20"/>
                <w:szCs w:val="20"/>
                <w:lang w:val="hy-AM"/>
              </w:rPr>
              <w:t>18</w:t>
            </w:r>
          </w:p>
        </w:tc>
        <w:tc>
          <w:tcPr>
            <w:tcW w:w="1565" w:type="dxa"/>
            <w:shd w:val="clear" w:color="auto" w:fill="D0CECE" w:themeFill="background2" w:themeFillShade="E6"/>
          </w:tcPr>
          <w:p w14:paraId="32FE7032" w14:textId="307BC627" w:rsidR="00AC4951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sz w:val="20"/>
                <w:szCs w:val="20"/>
                <w:lang w:val="hy-AM"/>
              </w:rPr>
              <w:t>17</w:t>
            </w:r>
          </w:p>
        </w:tc>
        <w:tc>
          <w:tcPr>
            <w:tcW w:w="2545" w:type="dxa"/>
            <w:shd w:val="clear" w:color="auto" w:fill="D0CECE" w:themeFill="background2" w:themeFillShade="E6"/>
          </w:tcPr>
          <w:p w14:paraId="6622F438" w14:textId="3EC52FA1" w:rsidR="00AC4951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94</w:t>
            </w:r>
            <w:r w:rsidR="0096002E"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8D2AD2" w14:paraId="22E15770" w14:textId="77777777" w:rsidTr="008D2AD2">
        <w:tc>
          <w:tcPr>
            <w:tcW w:w="3256" w:type="dxa"/>
            <w:vAlign w:val="center"/>
          </w:tcPr>
          <w:p w14:paraId="29605F87" w14:textId="65658388" w:rsidR="00AC4951" w:rsidRPr="008D2AD2" w:rsidRDefault="00AC4951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Ֆինանսներ</w:t>
            </w:r>
            <w:r w:rsidRPr="008D2AD2">
              <w:rPr>
                <w:rFonts w:ascii="GHEA Grapalat" w:hAnsi="GHEA Grapalat"/>
                <w:spacing w:val="-2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8D2AD2">
              <w:rPr>
                <w:rFonts w:ascii="GHEA Grapalat" w:hAnsi="GHEA Grapalat"/>
                <w:sz w:val="20"/>
                <w:szCs w:val="20"/>
              </w:rPr>
              <w:t>ըստ</w:t>
            </w:r>
            <w:r w:rsidRPr="008D2AD2">
              <w:rPr>
                <w:rFonts w:ascii="GHEA Grapalat" w:hAnsi="GHEA Grapalat"/>
                <w:spacing w:val="-2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ոլորտի</w:t>
            </w:r>
            <w:r w:rsidRPr="008D2AD2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="003A2D39"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4-րդ կուրս</w:t>
            </w:r>
          </w:p>
        </w:tc>
        <w:tc>
          <w:tcPr>
            <w:tcW w:w="2268" w:type="dxa"/>
          </w:tcPr>
          <w:p w14:paraId="713D7616" w14:textId="50B4FD2F" w:rsidR="00AC4951" w:rsidRPr="008D2AD2" w:rsidRDefault="00AE4849" w:rsidP="003A7238">
            <w:pPr>
              <w:pStyle w:val="TableParagraph"/>
              <w:tabs>
                <w:tab w:val="left" w:pos="624"/>
                <w:tab w:val="center" w:pos="750"/>
              </w:tabs>
              <w:spacing w:before="2"/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ab/>
              <w:t>8</w:t>
            </w:r>
          </w:p>
        </w:tc>
        <w:tc>
          <w:tcPr>
            <w:tcW w:w="1565" w:type="dxa"/>
          </w:tcPr>
          <w:p w14:paraId="5DE82519" w14:textId="2525EAA9" w:rsidR="00AC4951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2545" w:type="dxa"/>
          </w:tcPr>
          <w:p w14:paraId="2DE41AB5" w14:textId="5F8C1087" w:rsidR="00AC4951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75</w:t>
            </w:r>
            <w:r w:rsidR="0096002E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8D2AD2" w14:paraId="6C71E048" w14:textId="77777777" w:rsidTr="008D2AD2">
        <w:trPr>
          <w:trHeight w:val="564"/>
        </w:trPr>
        <w:tc>
          <w:tcPr>
            <w:tcW w:w="3256" w:type="dxa"/>
            <w:vAlign w:val="center"/>
          </w:tcPr>
          <w:p w14:paraId="39E43AAE" w14:textId="77777777" w:rsidR="00AC4951" w:rsidRPr="008D2AD2" w:rsidRDefault="00AC4951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Հաշվապահական</w:t>
            </w:r>
            <w:r w:rsidRPr="008D2AD2">
              <w:rPr>
                <w:rFonts w:ascii="GHEA Grapalat" w:hAnsi="GHEA Grapalat"/>
                <w:spacing w:val="-3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հաշվառում</w:t>
            </w:r>
            <w:r w:rsidRPr="008D2AD2">
              <w:rPr>
                <w:rFonts w:ascii="GHEA Grapalat" w:hAnsi="GHEA Grapalat"/>
                <w:spacing w:val="-3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և</w:t>
            </w:r>
          </w:p>
          <w:p w14:paraId="03ABFAA2" w14:textId="0273E74E" w:rsidR="00AC4951" w:rsidRPr="008D2AD2" w:rsidRDefault="00AC4951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հարկում</w:t>
            </w:r>
            <w:r w:rsidRPr="008D2AD2">
              <w:rPr>
                <w:rFonts w:ascii="GHEA Grapalat" w:hAnsi="GHEA Grapalat"/>
                <w:spacing w:val="-3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8D2AD2">
              <w:rPr>
                <w:rFonts w:ascii="GHEA Grapalat" w:hAnsi="GHEA Grapalat"/>
                <w:sz w:val="20"/>
                <w:szCs w:val="20"/>
              </w:rPr>
              <w:t>ըստ</w:t>
            </w:r>
            <w:r w:rsidRPr="008D2AD2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ոլորտի</w:t>
            </w:r>
            <w:r w:rsidRPr="008D2AD2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="003A2D39"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4-րդ կուրս</w:t>
            </w:r>
          </w:p>
        </w:tc>
        <w:tc>
          <w:tcPr>
            <w:tcW w:w="2268" w:type="dxa"/>
          </w:tcPr>
          <w:p w14:paraId="77BACF06" w14:textId="239B8D66" w:rsidR="00AC4951" w:rsidRPr="008D2AD2" w:rsidRDefault="00AE484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565" w:type="dxa"/>
          </w:tcPr>
          <w:p w14:paraId="54A4FF88" w14:textId="5E997FF4" w:rsidR="00AC4951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2545" w:type="dxa"/>
          </w:tcPr>
          <w:p w14:paraId="58EBE30A" w14:textId="400F9471" w:rsidR="00AC4951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83</w:t>
            </w:r>
            <w:r w:rsidR="0096002E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8D2AD2" w14:paraId="72A6467C" w14:textId="77777777" w:rsidTr="008D2AD2">
        <w:tc>
          <w:tcPr>
            <w:tcW w:w="3256" w:type="dxa"/>
            <w:vAlign w:val="center"/>
          </w:tcPr>
          <w:p w14:paraId="67B60857" w14:textId="337D4838" w:rsidR="00AC4951" w:rsidRPr="008D2AD2" w:rsidRDefault="00AC4951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Տնտեսագիտություն</w:t>
            </w:r>
            <w:r w:rsidR="003A2D39"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4-րդ կուրս</w:t>
            </w:r>
          </w:p>
        </w:tc>
        <w:tc>
          <w:tcPr>
            <w:tcW w:w="2268" w:type="dxa"/>
          </w:tcPr>
          <w:p w14:paraId="4D6AD7E2" w14:textId="1EFC2565" w:rsidR="00AC4951" w:rsidRPr="008D2AD2" w:rsidRDefault="00AE484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565" w:type="dxa"/>
          </w:tcPr>
          <w:p w14:paraId="16E8D09F" w14:textId="153767F6" w:rsidR="00AC4951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2545" w:type="dxa"/>
          </w:tcPr>
          <w:p w14:paraId="7C981D3A" w14:textId="174CEE3B" w:rsidR="00AC4951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100</w:t>
            </w:r>
            <w:r w:rsidR="0096002E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% </w:t>
            </w:r>
          </w:p>
        </w:tc>
      </w:tr>
      <w:tr w:rsidR="00104846" w:rsidRPr="008D2AD2" w14:paraId="0D905265" w14:textId="77777777" w:rsidTr="008D2AD2">
        <w:tc>
          <w:tcPr>
            <w:tcW w:w="3256" w:type="dxa"/>
            <w:shd w:val="clear" w:color="auto" w:fill="A6A6A6" w:themeFill="background1" w:themeFillShade="A6"/>
            <w:vAlign w:val="center"/>
          </w:tcPr>
          <w:p w14:paraId="6FEAEC2B" w14:textId="3CBFE19F" w:rsidR="00AC4951" w:rsidRPr="008D2AD2" w:rsidRDefault="003A2D39" w:rsidP="003A7238">
            <w:pPr>
              <w:pStyle w:val="TableParagrap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Հեռակա ուսուցման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227327D5" w14:textId="1AB106A6" w:rsidR="00AC4951" w:rsidRPr="008D2AD2" w:rsidRDefault="00AE484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sz w:val="20"/>
                <w:szCs w:val="20"/>
                <w:lang w:val="hy-AM"/>
              </w:rPr>
              <w:t>77</w:t>
            </w:r>
          </w:p>
        </w:tc>
        <w:tc>
          <w:tcPr>
            <w:tcW w:w="1565" w:type="dxa"/>
            <w:shd w:val="clear" w:color="auto" w:fill="A6A6A6" w:themeFill="background1" w:themeFillShade="A6"/>
          </w:tcPr>
          <w:p w14:paraId="36CBD3BF" w14:textId="4EC3E8C4" w:rsidR="00AC4951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sz w:val="20"/>
                <w:szCs w:val="20"/>
                <w:lang w:val="hy-AM"/>
              </w:rPr>
              <w:t>28</w:t>
            </w:r>
          </w:p>
        </w:tc>
        <w:tc>
          <w:tcPr>
            <w:tcW w:w="2545" w:type="dxa"/>
            <w:shd w:val="clear" w:color="auto" w:fill="A6A6A6" w:themeFill="background1" w:themeFillShade="A6"/>
          </w:tcPr>
          <w:p w14:paraId="44871729" w14:textId="5FC7BC9A" w:rsidR="00AC4951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36</w:t>
            </w:r>
            <w:r w:rsidR="00AC4951" w:rsidRPr="008D2AD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%</w:t>
            </w:r>
          </w:p>
        </w:tc>
      </w:tr>
      <w:tr w:rsidR="003A2D39" w:rsidRPr="008D2AD2" w14:paraId="487A7223" w14:textId="77777777" w:rsidTr="008D2AD2">
        <w:tc>
          <w:tcPr>
            <w:tcW w:w="3256" w:type="dxa"/>
            <w:shd w:val="clear" w:color="auto" w:fill="FFFFFF" w:themeFill="background1"/>
            <w:vAlign w:val="center"/>
          </w:tcPr>
          <w:p w14:paraId="130BF233" w14:textId="43B21F5E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Իրավագիտություն</w:t>
            </w: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5-րդ կուրս</w:t>
            </w:r>
          </w:p>
        </w:tc>
        <w:tc>
          <w:tcPr>
            <w:tcW w:w="2268" w:type="dxa"/>
            <w:shd w:val="clear" w:color="auto" w:fill="FFFFFF" w:themeFill="background1"/>
          </w:tcPr>
          <w:p w14:paraId="4C575569" w14:textId="4C60BA22" w:rsidR="003A2D39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27</w:t>
            </w:r>
          </w:p>
        </w:tc>
        <w:tc>
          <w:tcPr>
            <w:tcW w:w="1565" w:type="dxa"/>
            <w:shd w:val="clear" w:color="auto" w:fill="FFFFFF" w:themeFill="background1"/>
          </w:tcPr>
          <w:p w14:paraId="4D74708A" w14:textId="176D8F4D" w:rsidR="003A2D39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2545" w:type="dxa"/>
            <w:shd w:val="clear" w:color="auto" w:fill="FFFFFF" w:themeFill="background1"/>
          </w:tcPr>
          <w:p w14:paraId="070E3E58" w14:textId="4C867B04" w:rsidR="003A2D39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3A2D39" w:rsidRPr="008D2AD2" w14:paraId="7DD14DBD" w14:textId="77777777" w:rsidTr="008D2AD2">
        <w:tc>
          <w:tcPr>
            <w:tcW w:w="3256" w:type="dxa"/>
            <w:shd w:val="clear" w:color="auto" w:fill="FFFFFF" w:themeFill="background1"/>
            <w:vAlign w:val="center"/>
          </w:tcPr>
          <w:p w14:paraId="065C81BA" w14:textId="77777777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Հաշվապահական</w:t>
            </w:r>
            <w:r w:rsidRPr="008D2AD2">
              <w:rPr>
                <w:rFonts w:ascii="GHEA Grapalat" w:hAnsi="GHEA Grapalat"/>
                <w:spacing w:val="-3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հաշվառում</w:t>
            </w:r>
            <w:r w:rsidRPr="008D2AD2">
              <w:rPr>
                <w:rFonts w:ascii="GHEA Grapalat" w:hAnsi="GHEA Grapalat"/>
                <w:spacing w:val="-3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և</w:t>
            </w:r>
          </w:p>
          <w:p w14:paraId="76E9023F" w14:textId="393C07BA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հարկում</w:t>
            </w:r>
            <w:r w:rsidRPr="008D2AD2">
              <w:rPr>
                <w:rFonts w:ascii="GHEA Grapalat" w:hAnsi="GHEA Grapalat"/>
                <w:spacing w:val="-3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8D2AD2">
              <w:rPr>
                <w:rFonts w:ascii="GHEA Grapalat" w:hAnsi="GHEA Grapalat"/>
                <w:sz w:val="20"/>
                <w:szCs w:val="20"/>
              </w:rPr>
              <w:t>ըստ</w:t>
            </w:r>
            <w:r w:rsidRPr="008D2AD2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ոլորտի</w:t>
            </w:r>
            <w:r w:rsidRPr="008D2AD2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5-րդ կուրս</w:t>
            </w:r>
          </w:p>
        </w:tc>
        <w:tc>
          <w:tcPr>
            <w:tcW w:w="2268" w:type="dxa"/>
            <w:shd w:val="clear" w:color="auto" w:fill="FFFFFF" w:themeFill="background1"/>
          </w:tcPr>
          <w:p w14:paraId="64081309" w14:textId="35D19427" w:rsidR="003A2D39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18</w:t>
            </w:r>
          </w:p>
        </w:tc>
        <w:tc>
          <w:tcPr>
            <w:tcW w:w="1565" w:type="dxa"/>
            <w:shd w:val="clear" w:color="auto" w:fill="FFFFFF" w:themeFill="background1"/>
          </w:tcPr>
          <w:p w14:paraId="24CF2CB1" w14:textId="611F3B3D" w:rsidR="003A2D39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2545" w:type="dxa"/>
            <w:shd w:val="clear" w:color="auto" w:fill="FFFFFF" w:themeFill="background1"/>
          </w:tcPr>
          <w:p w14:paraId="3AF255C6" w14:textId="5E2A1DCC" w:rsidR="003A2D39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38</w:t>
            </w: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3A2D39" w:rsidRPr="008D2AD2" w14:paraId="08B28107" w14:textId="77777777" w:rsidTr="008D2AD2">
        <w:tc>
          <w:tcPr>
            <w:tcW w:w="3256" w:type="dxa"/>
            <w:shd w:val="clear" w:color="auto" w:fill="FFFFFF" w:themeFill="background1"/>
            <w:vAlign w:val="center"/>
          </w:tcPr>
          <w:p w14:paraId="6AFF01CB" w14:textId="430C92C1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Պատմություն 5-րդ կուրս</w:t>
            </w:r>
          </w:p>
        </w:tc>
        <w:tc>
          <w:tcPr>
            <w:tcW w:w="2268" w:type="dxa"/>
            <w:shd w:val="clear" w:color="auto" w:fill="FFFFFF" w:themeFill="background1"/>
          </w:tcPr>
          <w:p w14:paraId="53F4B9AA" w14:textId="442D61ED" w:rsidR="003A2D39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565" w:type="dxa"/>
            <w:shd w:val="clear" w:color="auto" w:fill="FFFFFF" w:themeFill="background1"/>
          </w:tcPr>
          <w:p w14:paraId="6E837E67" w14:textId="06306AD5" w:rsidR="003A2D39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2545" w:type="dxa"/>
            <w:shd w:val="clear" w:color="auto" w:fill="FFFFFF" w:themeFill="background1"/>
          </w:tcPr>
          <w:p w14:paraId="459538D8" w14:textId="10C5F0AE" w:rsidR="003A2D39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3A2D39" w:rsidRPr="008D2AD2" w14:paraId="496B4514" w14:textId="77777777" w:rsidTr="008D2AD2">
        <w:tc>
          <w:tcPr>
            <w:tcW w:w="3256" w:type="dxa"/>
            <w:shd w:val="clear" w:color="auto" w:fill="FFFFFF" w:themeFill="background1"/>
            <w:vAlign w:val="center"/>
          </w:tcPr>
          <w:p w14:paraId="73053073" w14:textId="3345F69E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Սերվիս 5-րդ կուրս</w:t>
            </w:r>
          </w:p>
        </w:tc>
        <w:tc>
          <w:tcPr>
            <w:tcW w:w="2268" w:type="dxa"/>
            <w:shd w:val="clear" w:color="auto" w:fill="FFFFFF" w:themeFill="background1"/>
          </w:tcPr>
          <w:p w14:paraId="292098A6" w14:textId="1C129F0F" w:rsidR="003A2D39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565" w:type="dxa"/>
            <w:shd w:val="clear" w:color="auto" w:fill="FFFFFF" w:themeFill="background1"/>
          </w:tcPr>
          <w:p w14:paraId="628CEF4B" w14:textId="0A7F0E6D" w:rsidR="003A2D39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2545" w:type="dxa"/>
            <w:shd w:val="clear" w:color="auto" w:fill="FFFFFF" w:themeFill="background1"/>
          </w:tcPr>
          <w:p w14:paraId="53C50C07" w14:textId="14AF0753" w:rsidR="003A2D39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3A2D39" w:rsidRPr="008D2AD2" w14:paraId="450D0F67" w14:textId="77777777" w:rsidTr="008D2AD2">
        <w:tc>
          <w:tcPr>
            <w:tcW w:w="3256" w:type="dxa"/>
            <w:shd w:val="clear" w:color="auto" w:fill="FFFFFF" w:themeFill="background1"/>
            <w:vAlign w:val="center"/>
          </w:tcPr>
          <w:p w14:paraId="33A4F4DA" w14:textId="77777777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Տարրական</w:t>
            </w:r>
            <w:r w:rsidRPr="008D2AD2">
              <w:rPr>
                <w:rFonts w:ascii="GHEA Grapalat" w:hAnsi="GHEA Grapalat"/>
                <w:spacing w:val="-3"/>
                <w:sz w:val="20"/>
                <w:szCs w:val="20"/>
                <w:lang w:val="hy-AM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մանկավարժություն</w:t>
            </w:r>
          </w:p>
          <w:p w14:paraId="61112960" w14:textId="7658D748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և</w:t>
            </w:r>
            <w:r w:rsidRPr="008D2AD2">
              <w:rPr>
                <w:rFonts w:ascii="GHEA Grapalat" w:hAnsi="GHEA Grapalat"/>
                <w:spacing w:val="-1"/>
                <w:sz w:val="20"/>
                <w:szCs w:val="20"/>
                <w:lang w:val="hy-AM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մեթոդիկա 5-րդ կուրս</w:t>
            </w:r>
          </w:p>
        </w:tc>
        <w:tc>
          <w:tcPr>
            <w:tcW w:w="2268" w:type="dxa"/>
            <w:shd w:val="clear" w:color="auto" w:fill="FFFFFF" w:themeFill="background1"/>
          </w:tcPr>
          <w:p w14:paraId="6A6D2EAD" w14:textId="116CD3C0" w:rsidR="003A2D39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19</w:t>
            </w:r>
          </w:p>
        </w:tc>
        <w:tc>
          <w:tcPr>
            <w:tcW w:w="1565" w:type="dxa"/>
            <w:shd w:val="clear" w:color="auto" w:fill="FFFFFF" w:themeFill="background1"/>
          </w:tcPr>
          <w:p w14:paraId="79A484C7" w14:textId="2ED9998B" w:rsidR="003A2D39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</w:p>
        </w:tc>
        <w:tc>
          <w:tcPr>
            <w:tcW w:w="2545" w:type="dxa"/>
            <w:shd w:val="clear" w:color="auto" w:fill="FFFFFF" w:themeFill="background1"/>
          </w:tcPr>
          <w:p w14:paraId="3786AFA5" w14:textId="19B8B2E7" w:rsidR="003A2D39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57</w:t>
            </w: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3A2D39" w:rsidRPr="008D2AD2" w14:paraId="2C1FF3C9" w14:textId="77777777" w:rsidTr="008D2AD2">
        <w:tc>
          <w:tcPr>
            <w:tcW w:w="3256" w:type="dxa"/>
            <w:shd w:val="clear" w:color="auto" w:fill="FFFFFF" w:themeFill="background1"/>
            <w:vAlign w:val="center"/>
          </w:tcPr>
          <w:p w14:paraId="2BBAB6C2" w14:textId="77777777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Համակարգչային</w:t>
            </w:r>
          </w:p>
          <w:p w14:paraId="32879D59" w14:textId="1066B5D4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ճարտարագիտություն</w:t>
            </w: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5-րդ կուրս</w:t>
            </w:r>
          </w:p>
        </w:tc>
        <w:tc>
          <w:tcPr>
            <w:tcW w:w="2268" w:type="dxa"/>
            <w:shd w:val="clear" w:color="auto" w:fill="FFFFFF" w:themeFill="background1"/>
          </w:tcPr>
          <w:p w14:paraId="17AC3713" w14:textId="1704234D" w:rsidR="003A2D39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565" w:type="dxa"/>
            <w:shd w:val="clear" w:color="auto" w:fill="FFFFFF" w:themeFill="background1"/>
          </w:tcPr>
          <w:p w14:paraId="44C9A247" w14:textId="41A246B8" w:rsidR="003A2D39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545" w:type="dxa"/>
            <w:shd w:val="clear" w:color="auto" w:fill="FFFFFF" w:themeFill="background1"/>
          </w:tcPr>
          <w:p w14:paraId="0663577C" w14:textId="5DB400C9" w:rsidR="003A2D39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3A2D39" w:rsidRPr="008D2AD2" w14:paraId="7C3285B5" w14:textId="77777777" w:rsidTr="008D2AD2">
        <w:tc>
          <w:tcPr>
            <w:tcW w:w="3256" w:type="dxa"/>
            <w:shd w:val="clear" w:color="auto" w:fill="FFFFFF" w:themeFill="background1"/>
            <w:vAlign w:val="center"/>
          </w:tcPr>
          <w:p w14:paraId="354C0D94" w14:textId="212F2A37" w:rsidR="003A2D39" w:rsidRPr="008D2AD2" w:rsidRDefault="003A2D39" w:rsidP="003A7238">
            <w:pPr>
              <w:pStyle w:val="TableParagrap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</w:rPr>
              <w:t>Հայոց</w:t>
            </w:r>
            <w:r w:rsidRPr="008D2AD2">
              <w:rPr>
                <w:rFonts w:ascii="GHEA Grapalat" w:hAnsi="GHEA Grapalat"/>
                <w:spacing w:val="-4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լեզու</w:t>
            </w:r>
            <w:r w:rsidRPr="008D2AD2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և</w:t>
            </w:r>
            <w:r w:rsidRPr="008D2AD2">
              <w:rPr>
                <w:rFonts w:ascii="GHEA Grapalat" w:hAnsi="GHEA Grapalat"/>
                <w:spacing w:val="-1"/>
                <w:sz w:val="20"/>
                <w:szCs w:val="20"/>
                <w:lang w:val="ru-RU"/>
              </w:rPr>
              <w:t xml:space="preserve"> </w:t>
            </w:r>
            <w:r w:rsidRPr="008D2AD2">
              <w:rPr>
                <w:rFonts w:ascii="GHEA Grapalat" w:hAnsi="GHEA Grapalat"/>
                <w:sz w:val="20"/>
                <w:szCs w:val="20"/>
              </w:rPr>
              <w:t>գրականություն</w:t>
            </w: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 xml:space="preserve"> 5-րդ կուրս</w:t>
            </w:r>
          </w:p>
        </w:tc>
        <w:tc>
          <w:tcPr>
            <w:tcW w:w="2268" w:type="dxa"/>
            <w:shd w:val="clear" w:color="auto" w:fill="FFFFFF" w:themeFill="background1"/>
          </w:tcPr>
          <w:p w14:paraId="41B1C806" w14:textId="14CAFD71" w:rsidR="003A2D39" w:rsidRPr="008D2AD2" w:rsidRDefault="003A2D39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565" w:type="dxa"/>
            <w:shd w:val="clear" w:color="auto" w:fill="FFFFFF" w:themeFill="background1"/>
          </w:tcPr>
          <w:p w14:paraId="5C536D90" w14:textId="097FE600" w:rsidR="003A2D39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545" w:type="dxa"/>
            <w:shd w:val="clear" w:color="auto" w:fill="FFFFFF" w:themeFill="background1"/>
          </w:tcPr>
          <w:p w14:paraId="079F0FEC" w14:textId="5D8F1A0D" w:rsidR="003A2D39" w:rsidRPr="008D2AD2" w:rsidRDefault="00742353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  <w:tr w:rsidR="005A2A3E" w:rsidRPr="008D2AD2" w14:paraId="7D7C6B4E" w14:textId="77777777" w:rsidTr="008D2AD2">
        <w:tc>
          <w:tcPr>
            <w:tcW w:w="3256" w:type="dxa"/>
            <w:shd w:val="clear" w:color="auto" w:fill="A6A6A6" w:themeFill="background1" w:themeFillShade="A6"/>
            <w:vAlign w:val="center"/>
          </w:tcPr>
          <w:p w14:paraId="1357430A" w14:textId="292D8C8B" w:rsidR="005A2A3E" w:rsidRPr="008D2AD2" w:rsidRDefault="005A2A3E" w:rsidP="003A7238">
            <w:pPr>
              <w:pStyle w:val="TableParagrap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sz w:val="20"/>
                <w:szCs w:val="20"/>
                <w:lang w:val="hy-AM"/>
              </w:rPr>
              <w:t>Ընդամենը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15B38910" w14:textId="5C7A54F9" w:rsidR="005A2A3E" w:rsidRPr="008D2AD2" w:rsidRDefault="005A2A3E" w:rsidP="00900F80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sz w:val="20"/>
                <w:szCs w:val="20"/>
                <w:lang w:val="hy-AM"/>
              </w:rPr>
              <w:t>18</w:t>
            </w:r>
            <w:r w:rsidR="00900F80"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</w:p>
        </w:tc>
        <w:tc>
          <w:tcPr>
            <w:tcW w:w="1565" w:type="dxa"/>
            <w:shd w:val="clear" w:color="auto" w:fill="A6A6A6" w:themeFill="background1" w:themeFillShade="A6"/>
          </w:tcPr>
          <w:p w14:paraId="239DE7A8" w14:textId="00C8B6FF" w:rsidR="005A2A3E" w:rsidRPr="008D2AD2" w:rsidRDefault="005A2A3E" w:rsidP="003A7238">
            <w:pPr>
              <w:pStyle w:val="TableParagraph"/>
              <w:spacing w:before="2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D2AD2">
              <w:rPr>
                <w:rFonts w:ascii="GHEA Grapalat" w:hAnsi="GHEA Grapalat"/>
                <w:b/>
                <w:sz w:val="20"/>
                <w:szCs w:val="20"/>
                <w:lang w:val="hy-AM"/>
              </w:rPr>
              <w:t>95</w:t>
            </w:r>
          </w:p>
        </w:tc>
        <w:tc>
          <w:tcPr>
            <w:tcW w:w="2545" w:type="dxa"/>
            <w:shd w:val="clear" w:color="auto" w:fill="A6A6A6" w:themeFill="background1" w:themeFillShade="A6"/>
          </w:tcPr>
          <w:p w14:paraId="7BCCDE63" w14:textId="708109E1" w:rsidR="005A2A3E" w:rsidRPr="008D2AD2" w:rsidRDefault="00900F80" w:rsidP="003A7238">
            <w:pPr>
              <w:pStyle w:val="TableParagraph"/>
              <w:ind w:left="381" w:right="375" w:firstLine="2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51</w:t>
            </w:r>
            <w:r w:rsidR="00742353" w:rsidRPr="008D2AD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%</w:t>
            </w:r>
          </w:p>
        </w:tc>
      </w:tr>
    </w:tbl>
    <w:p w14:paraId="74B59FA4" w14:textId="77777777" w:rsidR="00E6343D" w:rsidRPr="001C02E5" w:rsidRDefault="00E6343D" w:rsidP="00B74B01">
      <w:pPr>
        <w:pStyle w:val="Default"/>
        <w:spacing w:line="360" w:lineRule="auto"/>
        <w:ind w:firstLine="708"/>
        <w:jc w:val="both"/>
        <w:rPr>
          <w:rFonts w:ascii="GHEA Grapalat" w:hAnsi="GHEA Grapalat"/>
          <w:color w:val="auto"/>
          <w:lang w:val="hy-AM"/>
        </w:rPr>
      </w:pPr>
    </w:p>
    <w:p w14:paraId="5A8476F6" w14:textId="6B94CA3E" w:rsidR="00320C8F" w:rsidRPr="001C02E5" w:rsidRDefault="00304761" w:rsidP="00742353">
      <w:pPr>
        <w:pStyle w:val="Default"/>
        <w:spacing w:line="360" w:lineRule="auto"/>
        <w:ind w:firstLine="708"/>
        <w:jc w:val="both"/>
        <w:rPr>
          <w:rFonts w:ascii="GHEA Grapalat" w:hAnsi="GHEA Grapalat"/>
          <w:color w:val="auto"/>
          <w:lang w:val="hy-AM"/>
        </w:rPr>
      </w:pPr>
      <w:r w:rsidRPr="001C02E5">
        <w:rPr>
          <w:rFonts w:ascii="GHEA Grapalat" w:hAnsi="GHEA Grapalat"/>
          <w:color w:val="auto"/>
          <w:lang w:val="hy-AM"/>
        </w:rPr>
        <w:lastRenderedPageBreak/>
        <w:t xml:space="preserve">Աղյուսակից </w:t>
      </w:r>
      <w:r w:rsidR="00F25113" w:rsidRPr="001C02E5">
        <w:rPr>
          <w:rFonts w:ascii="GHEA Grapalat" w:hAnsi="GHEA Grapalat"/>
          <w:color w:val="auto"/>
          <w:lang w:val="hy-AM"/>
        </w:rPr>
        <w:t>ակնհայտ է դառն</w:t>
      </w:r>
      <w:r w:rsidR="00DD0AFF" w:rsidRPr="001C02E5">
        <w:rPr>
          <w:rFonts w:ascii="GHEA Grapalat" w:hAnsi="GHEA Grapalat"/>
          <w:color w:val="auto"/>
          <w:lang w:val="hy-AM"/>
        </w:rPr>
        <w:t>ում որ</w:t>
      </w:r>
      <w:r w:rsidR="00014954" w:rsidRPr="001C02E5">
        <w:rPr>
          <w:rFonts w:ascii="GHEA Grapalat" w:hAnsi="GHEA Grapalat"/>
          <w:color w:val="auto"/>
          <w:lang w:val="hy-AM"/>
        </w:rPr>
        <w:t>,</w:t>
      </w:r>
      <w:r w:rsidR="00DD0AFF" w:rsidRPr="001C02E5">
        <w:rPr>
          <w:rFonts w:ascii="GHEA Grapalat" w:hAnsi="GHEA Grapalat"/>
          <w:color w:val="auto"/>
          <w:lang w:val="hy-AM"/>
        </w:rPr>
        <w:t xml:space="preserve"> </w:t>
      </w:r>
      <w:r w:rsidR="00014954" w:rsidRPr="001C02E5">
        <w:rPr>
          <w:rFonts w:ascii="GHEA Grapalat" w:hAnsi="GHEA Grapalat"/>
          <w:color w:val="auto"/>
          <w:lang w:val="hy-AM"/>
        </w:rPr>
        <w:t>ըստ ֆակուլտետներ</w:t>
      </w:r>
      <w:r w:rsidR="008D2AD2">
        <w:rPr>
          <w:rFonts w:ascii="GHEA Grapalat" w:hAnsi="GHEA Grapalat"/>
          <w:color w:val="auto"/>
          <w:lang w:val="hy-AM"/>
        </w:rPr>
        <w:t xml:space="preserve">ի </w:t>
      </w:r>
      <w:r w:rsidR="00742353" w:rsidRPr="001C02E5">
        <w:rPr>
          <w:rFonts w:ascii="GHEA Grapalat" w:hAnsi="GHEA Grapalat"/>
          <w:color w:val="auto"/>
          <w:lang w:val="hy-AM"/>
        </w:rPr>
        <w:t xml:space="preserve">պրակտիկայում գտնվող </w:t>
      </w:r>
      <w:r w:rsidR="00014954" w:rsidRPr="001C02E5">
        <w:rPr>
          <w:rFonts w:ascii="GHEA Grapalat" w:hAnsi="GHEA Grapalat"/>
          <w:color w:val="auto"/>
          <w:lang w:val="hy-AM"/>
        </w:rPr>
        <w:t xml:space="preserve">ուսանողների թվաքանակի, </w:t>
      </w:r>
      <w:r w:rsidR="00DD0AFF" w:rsidRPr="001C02E5">
        <w:rPr>
          <w:rFonts w:ascii="GHEA Grapalat" w:hAnsi="GHEA Grapalat"/>
          <w:color w:val="auto"/>
          <w:lang w:val="hy-AM"/>
        </w:rPr>
        <w:t>հարցմանն առավել ակտիվ մասնակցել են</w:t>
      </w:r>
      <w:r w:rsidR="00376CA6" w:rsidRPr="001C02E5">
        <w:rPr>
          <w:rFonts w:ascii="GHEA Grapalat" w:hAnsi="GHEA Grapalat"/>
          <w:color w:val="auto"/>
          <w:lang w:val="hy-AM"/>
        </w:rPr>
        <w:t xml:space="preserve"> </w:t>
      </w:r>
      <w:r w:rsidR="00E6343D" w:rsidRPr="001C02E5">
        <w:rPr>
          <w:rFonts w:ascii="GHEA Grapalat" w:hAnsi="GHEA Grapalat"/>
          <w:color w:val="auto"/>
          <w:lang w:val="hy-AM"/>
        </w:rPr>
        <w:t>Տնտեսագիտական</w:t>
      </w:r>
      <w:r w:rsidR="00742353" w:rsidRPr="001C02E5">
        <w:rPr>
          <w:rFonts w:ascii="GHEA Grapalat" w:hAnsi="GHEA Grapalat"/>
          <w:color w:val="auto"/>
          <w:lang w:val="hy-AM"/>
        </w:rPr>
        <w:t>, Հումանիտար մասնագիտությունների</w:t>
      </w:r>
      <w:r w:rsidR="00E6343D" w:rsidRPr="001C02E5">
        <w:rPr>
          <w:rFonts w:ascii="GHEA Grapalat" w:hAnsi="GHEA Grapalat"/>
          <w:color w:val="auto"/>
          <w:lang w:val="hy-AM"/>
        </w:rPr>
        <w:t xml:space="preserve"> </w:t>
      </w:r>
      <w:r w:rsidR="00376CA6" w:rsidRPr="001C02E5">
        <w:rPr>
          <w:rFonts w:ascii="GHEA Grapalat" w:hAnsi="GHEA Grapalat"/>
          <w:color w:val="auto"/>
          <w:lang w:val="hy-AM"/>
        </w:rPr>
        <w:t>ֆակուլտետների ուսանողներ</w:t>
      </w:r>
      <w:r w:rsidR="00176791" w:rsidRPr="001C02E5">
        <w:rPr>
          <w:rFonts w:ascii="GHEA Grapalat" w:hAnsi="GHEA Grapalat"/>
          <w:color w:val="auto"/>
          <w:lang w:val="hy-AM"/>
        </w:rPr>
        <w:t>ը</w:t>
      </w:r>
      <w:r w:rsidR="00376CA6" w:rsidRPr="001C02E5">
        <w:rPr>
          <w:rFonts w:ascii="GHEA Grapalat" w:hAnsi="GHEA Grapalat"/>
          <w:color w:val="auto"/>
          <w:lang w:val="hy-AM"/>
        </w:rPr>
        <w:t>, առավել պասիվ</w:t>
      </w:r>
      <w:r w:rsidR="00F25113" w:rsidRPr="001C02E5">
        <w:rPr>
          <w:rFonts w:ascii="GHEA Grapalat" w:hAnsi="GHEA Grapalat"/>
          <w:color w:val="auto"/>
          <w:lang w:val="hy-AM"/>
        </w:rPr>
        <w:t>՝</w:t>
      </w:r>
      <w:r w:rsidR="00376CA6" w:rsidRPr="001C02E5">
        <w:rPr>
          <w:rFonts w:ascii="GHEA Grapalat" w:hAnsi="GHEA Grapalat"/>
          <w:color w:val="auto"/>
          <w:lang w:val="hy-AM"/>
        </w:rPr>
        <w:t xml:space="preserve"> </w:t>
      </w:r>
      <w:r w:rsidR="00742353" w:rsidRPr="001C02E5">
        <w:rPr>
          <w:rFonts w:ascii="GHEA Grapalat" w:hAnsi="GHEA Grapalat"/>
          <w:color w:val="auto"/>
          <w:lang w:val="hy-AM"/>
        </w:rPr>
        <w:t xml:space="preserve">Հեռակա ուսուցման և Բանասիրական </w:t>
      </w:r>
      <w:r w:rsidR="00376CA6" w:rsidRPr="001C02E5">
        <w:rPr>
          <w:rFonts w:ascii="GHEA Grapalat" w:hAnsi="GHEA Grapalat"/>
          <w:color w:val="auto"/>
          <w:lang w:val="hy-AM"/>
        </w:rPr>
        <w:t>ֆակուլ</w:t>
      </w:r>
      <w:r w:rsidR="00B74B01" w:rsidRPr="001C02E5">
        <w:rPr>
          <w:rFonts w:ascii="GHEA Grapalat" w:hAnsi="GHEA Grapalat"/>
          <w:color w:val="auto"/>
          <w:lang w:val="hy-AM"/>
        </w:rPr>
        <w:t>տետ</w:t>
      </w:r>
      <w:r w:rsidR="00742353" w:rsidRPr="001C02E5">
        <w:rPr>
          <w:rFonts w:ascii="GHEA Grapalat" w:hAnsi="GHEA Grapalat"/>
          <w:color w:val="auto"/>
          <w:lang w:val="hy-AM"/>
        </w:rPr>
        <w:t>ների</w:t>
      </w:r>
      <w:r w:rsidR="00B74B01" w:rsidRPr="001C02E5">
        <w:rPr>
          <w:rFonts w:ascii="GHEA Grapalat" w:hAnsi="GHEA Grapalat"/>
          <w:color w:val="auto"/>
          <w:lang w:val="hy-AM"/>
        </w:rPr>
        <w:t xml:space="preserve"> ուսանողները։ </w:t>
      </w:r>
    </w:p>
    <w:p w14:paraId="26D4B414" w14:textId="77777777" w:rsidR="00320C8F" w:rsidRPr="001C02E5" w:rsidRDefault="00320C8F" w:rsidP="00014954">
      <w:pPr>
        <w:pStyle w:val="Default"/>
        <w:spacing w:line="360" w:lineRule="auto"/>
        <w:ind w:firstLine="708"/>
        <w:jc w:val="both"/>
        <w:rPr>
          <w:rFonts w:ascii="GHEA Grapalat" w:eastAsia="Times New Roman" w:hAnsi="GHEA Grapalat" w:cs="Segoe UI"/>
          <w:b/>
          <w:lang w:val="hy-AM"/>
        </w:rPr>
      </w:pPr>
    </w:p>
    <w:p w14:paraId="490D2EA5" w14:textId="2498660B" w:rsidR="005163F8" w:rsidRPr="001C02E5" w:rsidRDefault="00742353" w:rsidP="00014954">
      <w:pPr>
        <w:pStyle w:val="Default"/>
        <w:spacing w:line="360" w:lineRule="auto"/>
        <w:ind w:firstLine="708"/>
        <w:jc w:val="both"/>
        <w:rPr>
          <w:rFonts w:ascii="GHEA Grapalat" w:eastAsia="Times New Roman" w:hAnsi="GHEA Grapalat" w:cs="Times New Roman"/>
          <w:b/>
          <w:lang w:val="hy-AM"/>
        </w:rPr>
      </w:pPr>
      <w:r w:rsidRPr="001C02E5">
        <w:rPr>
          <w:rFonts w:ascii="GHEA Grapalat" w:eastAsia="Times New Roman" w:hAnsi="GHEA Grapalat" w:cs="Segoe UI"/>
          <w:b/>
          <w:lang w:val="hy-AM"/>
        </w:rPr>
        <w:t>Ըստ պրակտիկայի տեսակի</w:t>
      </w:r>
    </w:p>
    <w:p w14:paraId="19C33F71" w14:textId="480B2236" w:rsidR="005163F8" w:rsidRPr="001C02E5" w:rsidRDefault="005163F8" w:rsidP="005163F8">
      <w:pPr>
        <w:pStyle w:val="Default"/>
        <w:spacing w:line="360" w:lineRule="auto"/>
        <w:ind w:firstLine="708"/>
        <w:jc w:val="right"/>
        <w:rPr>
          <w:rFonts w:ascii="GHEA Grapalat" w:eastAsia="Times New Roman" w:hAnsi="GHEA Grapalat" w:cs="Times New Roman"/>
          <w:b/>
          <w:lang w:val="hy-AM"/>
        </w:rPr>
      </w:pPr>
      <w:r w:rsidRPr="001C02E5">
        <w:rPr>
          <w:rFonts w:ascii="GHEA Grapalat" w:eastAsia="Times New Roman" w:hAnsi="GHEA Grapalat" w:cs="Times New Roman"/>
          <w:b/>
          <w:lang w:val="hy-AM"/>
        </w:rPr>
        <w:t xml:space="preserve">Գծապատկեր </w:t>
      </w:r>
      <w:r w:rsidR="00742353" w:rsidRPr="001C02E5">
        <w:rPr>
          <w:rFonts w:ascii="GHEA Grapalat" w:eastAsia="Times New Roman" w:hAnsi="GHEA Grapalat" w:cs="Times New Roman"/>
          <w:b/>
          <w:lang w:val="hy-AM"/>
        </w:rPr>
        <w:t>1</w:t>
      </w:r>
      <w:r w:rsidRPr="001C02E5">
        <w:rPr>
          <w:rFonts w:ascii="Cambria Math" w:eastAsia="Times New Roman" w:hAnsi="Cambria Math" w:cs="Cambria Math"/>
          <w:b/>
          <w:lang w:val="hy-AM"/>
        </w:rPr>
        <w:t>․</w:t>
      </w:r>
    </w:p>
    <w:p w14:paraId="7265A12C" w14:textId="783EB8F5" w:rsidR="007309AC" w:rsidRPr="001C02E5" w:rsidRDefault="00742353" w:rsidP="003D539D">
      <w:pPr>
        <w:pStyle w:val="Default"/>
        <w:spacing w:line="360" w:lineRule="auto"/>
        <w:ind w:left="432" w:firstLine="276"/>
        <w:jc w:val="center"/>
        <w:rPr>
          <w:rFonts w:ascii="GHEA Grapalat" w:eastAsia="Times New Roman" w:hAnsi="GHEA Grapalat" w:cs="Segoe UI"/>
          <w:lang w:val="hy-AM"/>
        </w:rPr>
      </w:pPr>
      <w:r w:rsidRPr="001C02E5">
        <w:rPr>
          <w:rFonts w:ascii="GHEA Grapalat" w:hAnsi="GHEA Grapalat"/>
          <w:noProof/>
          <w:lang w:val="ru-RU"/>
        </w:rPr>
        <w:drawing>
          <wp:anchor distT="0" distB="0" distL="114300" distR="114300" simplePos="0" relativeHeight="251680768" behindDoc="0" locked="0" layoutInCell="1" allowOverlap="1" wp14:anchorId="093B8DE3" wp14:editId="37472216">
            <wp:simplePos x="0" y="0"/>
            <wp:positionH relativeFrom="column">
              <wp:posOffset>733425</wp:posOffset>
            </wp:positionH>
            <wp:positionV relativeFrom="paragraph">
              <wp:posOffset>10160</wp:posOffset>
            </wp:positionV>
            <wp:extent cx="4572000" cy="2743200"/>
            <wp:effectExtent l="0" t="0" r="0" b="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14:paraId="3FE50DFE" w14:textId="77777777" w:rsidR="00AF0EB7" w:rsidRPr="001C02E5" w:rsidRDefault="00D645DF" w:rsidP="005163F8">
      <w:pPr>
        <w:pStyle w:val="a6"/>
        <w:tabs>
          <w:tab w:val="left" w:pos="284"/>
        </w:tabs>
        <w:spacing w:line="360" w:lineRule="auto"/>
        <w:ind w:left="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1C02E5">
        <w:rPr>
          <w:rFonts w:ascii="GHEA Grapalat" w:hAnsi="GHEA Grapalat" w:cs="Arial"/>
          <w:sz w:val="24"/>
          <w:szCs w:val="24"/>
          <w:lang w:val="hy-AM"/>
        </w:rPr>
        <w:tab/>
      </w:r>
    </w:p>
    <w:p w14:paraId="7C425C4F" w14:textId="77777777" w:rsidR="003A7238" w:rsidRPr="001C02E5" w:rsidRDefault="00D645DF" w:rsidP="003A7238">
      <w:pPr>
        <w:pStyle w:val="a6"/>
        <w:tabs>
          <w:tab w:val="left" w:pos="284"/>
        </w:tabs>
        <w:spacing w:before="0" w:line="360" w:lineRule="auto"/>
        <w:ind w:left="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1C02E5">
        <w:rPr>
          <w:rFonts w:ascii="GHEA Grapalat" w:hAnsi="GHEA Grapalat" w:cs="Arial"/>
          <w:sz w:val="24"/>
          <w:szCs w:val="24"/>
          <w:lang w:val="hy-AM"/>
        </w:rPr>
        <w:tab/>
      </w:r>
      <w:r w:rsidR="003A7238" w:rsidRPr="001C02E5">
        <w:rPr>
          <w:rFonts w:ascii="GHEA Grapalat" w:hAnsi="GHEA Grapalat" w:cs="Arial"/>
          <w:sz w:val="24"/>
          <w:szCs w:val="24"/>
          <w:lang w:val="hy-AM"/>
        </w:rPr>
        <w:tab/>
      </w:r>
    </w:p>
    <w:p w14:paraId="517032BC" w14:textId="77777777" w:rsidR="003A7238" w:rsidRPr="001C02E5" w:rsidRDefault="003A7238" w:rsidP="003A7238">
      <w:pPr>
        <w:pStyle w:val="a6"/>
        <w:tabs>
          <w:tab w:val="left" w:pos="284"/>
        </w:tabs>
        <w:spacing w:before="0" w:line="360" w:lineRule="auto"/>
        <w:ind w:left="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14:paraId="58573FA5" w14:textId="77777777" w:rsidR="003A7238" w:rsidRPr="001C02E5" w:rsidRDefault="003A7238" w:rsidP="003A7238">
      <w:pPr>
        <w:pStyle w:val="a6"/>
        <w:tabs>
          <w:tab w:val="left" w:pos="284"/>
        </w:tabs>
        <w:spacing w:before="0" w:line="360" w:lineRule="auto"/>
        <w:ind w:left="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14:paraId="2631859E" w14:textId="77777777" w:rsidR="003A7238" w:rsidRPr="001C02E5" w:rsidRDefault="003A7238" w:rsidP="003A7238">
      <w:pPr>
        <w:pStyle w:val="a6"/>
        <w:tabs>
          <w:tab w:val="left" w:pos="284"/>
        </w:tabs>
        <w:spacing w:before="0" w:line="360" w:lineRule="auto"/>
        <w:ind w:left="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14:paraId="54DFCEB8" w14:textId="77777777" w:rsidR="003A7238" w:rsidRPr="001C02E5" w:rsidRDefault="003A7238" w:rsidP="003A7238">
      <w:pPr>
        <w:pStyle w:val="a6"/>
        <w:tabs>
          <w:tab w:val="left" w:pos="284"/>
        </w:tabs>
        <w:spacing w:before="0" w:line="360" w:lineRule="auto"/>
        <w:ind w:left="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14:paraId="290A5E42" w14:textId="77777777" w:rsidR="003A7238" w:rsidRPr="001C02E5" w:rsidRDefault="003A7238" w:rsidP="003A7238">
      <w:pPr>
        <w:pStyle w:val="a6"/>
        <w:tabs>
          <w:tab w:val="left" w:pos="284"/>
        </w:tabs>
        <w:spacing w:before="0" w:line="360" w:lineRule="auto"/>
        <w:ind w:left="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14:paraId="0DCED5A8" w14:textId="77777777" w:rsidR="003A7238" w:rsidRPr="001C02E5" w:rsidRDefault="003A7238" w:rsidP="003A7238">
      <w:pPr>
        <w:pStyle w:val="a6"/>
        <w:tabs>
          <w:tab w:val="left" w:pos="284"/>
        </w:tabs>
        <w:spacing w:before="0" w:line="360" w:lineRule="auto"/>
        <w:ind w:left="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14:paraId="52E7530A" w14:textId="77777777" w:rsidR="003A7238" w:rsidRPr="001C02E5" w:rsidRDefault="003A7238" w:rsidP="003A7238">
      <w:pPr>
        <w:pStyle w:val="a6"/>
        <w:tabs>
          <w:tab w:val="left" w:pos="284"/>
        </w:tabs>
        <w:spacing w:before="0" w:line="360" w:lineRule="auto"/>
        <w:ind w:left="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14:paraId="5156B099" w14:textId="120531DE" w:rsidR="006A68A1" w:rsidRPr="001C02E5" w:rsidRDefault="003A7238" w:rsidP="003A7238">
      <w:pPr>
        <w:pStyle w:val="a6"/>
        <w:tabs>
          <w:tab w:val="left" w:pos="284"/>
        </w:tabs>
        <w:spacing w:before="0" w:line="360" w:lineRule="auto"/>
        <w:ind w:left="0" w:firstLine="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1C02E5">
        <w:rPr>
          <w:rFonts w:ascii="GHEA Grapalat" w:hAnsi="GHEA Grapalat" w:cs="Arial"/>
          <w:sz w:val="24"/>
          <w:szCs w:val="24"/>
          <w:lang w:val="hy-AM"/>
        </w:rPr>
        <w:tab/>
      </w:r>
      <w:r w:rsidR="005163F8" w:rsidRPr="001C02E5">
        <w:rPr>
          <w:rFonts w:ascii="GHEA Grapalat" w:hAnsi="GHEA Grapalat" w:cs="Arial"/>
          <w:sz w:val="24"/>
          <w:szCs w:val="24"/>
          <w:lang w:val="hy-AM"/>
        </w:rPr>
        <w:t xml:space="preserve">Գծապատկերից </w:t>
      </w:r>
      <w:r w:rsidR="00F25113" w:rsidRPr="001C02E5">
        <w:rPr>
          <w:rFonts w:ascii="GHEA Grapalat" w:hAnsi="GHEA Grapalat" w:cs="Arial"/>
          <w:sz w:val="24"/>
          <w:szCs w:val="24"/>
          <w:lang w:val="hy-AM"/>
        </w:rPr>
        <w:t>պարզ է դառն</w:t>
      </w:r>
      <w:r w:rsidR="005163F8" w:rsidRPr="001C02E5">
        <w:rPr>
          <w:rFonts w:ascii="GHEA Grapalat" w:hAnsi="GHEA Grapalat" w:cs="Arial"/>
          <w:sz w:val="24"/>
          <w:szCs w:val="24"/>
          <w:lang w:val="hy-AM"/>
        </w:rPr>
        <w:t xml:space="preserve">ում է, որ ընդհանուր հարցվողների </w:t>
      </w:r>
      <w:r w:rsidRPr="001C02E5">
        <w:rPr>
          <w:rFonts w:ascii="GHEA Grapalat" w:hAnsi="GHEA Grapalat" w:cs="Arial"/>
          <w:sz w:val="24"/>
          <w:szCs w:val="24"/>
          <w:lang w:val="hy-AM"/>
        </w:rPr>
        <w:t>66</w:t>
      </w:r>
      <w:r w:rsidR="005163F8" w:rsidRPr="001C02E5">
        <w:rPr>
          <w:rFonts w:ascii="GHEA Grapalat" w:hAnsi="GHEA Grapalat" w:cs="Arial"/>
          <w:sz w:val="24"/>
          <w:szCs w:val="24"/>
          <w:lang w:val="hy-AM"/>
        </w:rPr>
        <w:t xml:space="preserve">%-ը </w:t>
      </w:r>
      <w:r w:rsidRPr="001C02E5">
        <w:rPr>
          <w:rFonts w:ascii="GHEA Grapalat" w:hAnsi="GHEA Grapalat" w:cs="Arial"/>
          <w:sz w:val="24"/>
          <w:szCs w:val="24"/>
          <w:lang w:val="hy-AM"/>
        </w:rPr>
        <w:t>նախաավարտական պրակտիկայի մասնակիցներ են</w:t>
      </w:r>
      <w:r w:rsidR="005163F8" w:rsidRPr="001C02E5">
        <w:rPr>
          <w:rFonts w:ascii="GHEA Grapalat" w:hAnsi="GHEA Grapalat" w:cs="Arial"/>
          <w:sz w:val="24"/>
          <w:szCs w:val="24"/>
          <w:lang w:val="hy-AM"/>
        </w:rPr>
        <w:t xml:space="preserve">, իսկ </w:t>
      </w:r>
      <w:r w:rsidR="00AF0EB7" w:rsidRPr="001C02E5">
        <w:rPr>
          <w:rFonts w:ascii="GHEA Grapalat" w:hAnsi="GHEA Grapalat" w:cs="Arial"/>
          <w:sz w:val="24"/>
          <w:szCs w:val="24"/>
          <w:lang w:val="hy-AM"/>
        </w:rPr>
        <w:t>20</w:t>
      </w:r>
      <w:r w:rsidR="005163F8" w:rsidRPr="001C02E5">
        <w:rPr>
          <w:rFonts w:ascii="GHEA Grapalat" w:hAnsi="GHEA Grapalat" w:cs="Arial"/>
          <w:sz w:val="24"/>
          <w:szCs w:val="24"/>
          <w:lang w:val="hy-AM"/>
        </w:rPr>
        <w:t>%-ը</w:t>
      </w:r>
      <w:r w:rsidRPr="001C02E5">
        <w:rPr>
          <w:rFonts w:ascii="GHEA Grapalat" w:hAnsi="GHEA Grapalat" w:cs="Arial"/>
          <w:sz w:val="24"/>
          <w:szCs w:val="24"/>
          <w:lang w:val="hy-AM"/>
        </w:rPr>
        <w:t xml:space="preserve">՝ մանկավարժական պրակտիկայի, 14%-ը (14 ուսանող)՝ </w:t>
      </w:r>
      <w:r w:rsidR="00D9015D" w:rsidRPr="001C02E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1C02E5">
        <w:rPr>
          <w:rFonts w:ascii="GHEA Grapalat" w:hAnsi="GHEA Grapalat" w:cs="Arial"/>
          <w:sz w:val="24"/>
          <w:szCs w:val="24"/>
          <w:lang w:val="hy-AM"/>
        </w:rPr>
        <w:t>արտադրական պրակտիկայի։</w:t>
      </w:r>
    </w:p>
    <w:p w14:paraId="4D8C4296" w14:textId="73E3E86E" w:rsidR="003A7238" w:rsidRPr="001C02E5" w:rsidRDefault="003A7238" w:rsidP="002C1275">
      <w:pPr>
        <w:pStyle w:val="a6"/>
        <w:tabs>
          <w:tab w:val="left" w:pos="284"/>
        </w:tabs>
        <w:spacing w:before="0" w:line="360" w:lineRule="auto"/>
        <w:ind w:left="0" w:firstLine="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1C02E5">
        <w:rPr>
          <w:rFonts w:ascii="GHEA Grapalat" w:hAnsi="GHEA Grapalat" w:cs="Arial"/>
          <w:sz w:val="24"/>
          <w:szCs w:val="24"/>
          <w:lang w:val="hy-AM"/>
        </w:rPr>
        <w:tab/>
      </w:r>
      <w:r w:rsidRPr="001C02E5">
        <w:rPr>
          <w:rFonts w:ascii="GHEA Grapalat" w:hAnsi="GHEA Grapalat" w:cs="Arial"/>
          <w:sz w:val="24"/>
          <w:szCs w:val="24"/>
          <w:lang w:val="hy-AM"/>
        </w:rPr>
        <w:tab/>
        <w:t xml:space="preserve">Արդյունքում, 2022-2023 ուսումնական տարվա 2-րդ </w:t>
      </w:r>
      <w:r w:rsidR="00176791" w:rsidRPr="001C02E5">
        <w:rPr>
          <w:rFonts w:ascii="GHEA Grapalat" w:hAnsi="GHEA Grapalat" w:cs="Arial"/>
          <w:sz w:val="24"/>
          <w:szCs w:val="24"/>
          <w:lang w:val="hy-AM"/>
        </w:rPr>
        <w:t>կի</w:t>
      </w:r>
      <w:r w:rsidRPr="001C02E5">
        <w:rPr>
          <w:rFonts w:ascii="GHEA Grapalat" w:hAnsi="GHEA Grapalat" w:cs="Arial"/>
          <w:sz w:val="24"/>
          <w:szCs w:val="24"/>
          <w:lang w:val="hy-AM"/>
        </w:rPr>
        <w:t>սամյակի ընթացքում նախաավարտական պրակտիկայում գտնվող 12</w:t>
      </w:r>
      <w:r w:rsidR="00900F80">
        <w:rPr>
          <w:rFonts w:ascii="GHEA Grapalat" w:hAnsi="GHEA Grapalat" w:cs="Arial"/>
          <w:sz w:val="24"/>
          <w:szCs w:val="24"/>
          <w:lang w:val="hy-AM"/>
        </w:rPr>
        <w:t>4</w:t>
      </w:r>
      <w:r w:rsidRPr="001C02E5">
        <w:rPr>
          <w:rFonts w:ascii="GHEA Grapalat" w:hAnsi="GHEA Grapalat" w:cs="Arial"/>
          <w:sz w:val="24"/>
          <w:szCs w:val="24"/>
          <w:lang w:val="hy-AM"/>
        </w:rPr>
        <w:t xml:space="preserve"> ուսանողից հարցմանը մասնակցել է 63-ը</w:t>
      </w:r>
      <w:r w:rsidR="003504D0" w:rsidRPr="001C02E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1C02E5">
        <w:rPr>
          <w:rFonts w:ascii="GHEA Grapalat" w:hAnsi="GHEA Grapalat" w:cs="Arial"/>
          <w:sz w:val="24"/>
          <w:szCs w:val="24"/>
          <w:lang w:val="hy-AM"/>
        </w:rPr>
        <w:t>(</w:t>
      </w:r>
      <w:r w:rsidR="00900F80">
        <w:rPr>
          <w:rFonts w:ascii="GHEA Grapalat" w:hAnsi="GHEA Grapalat" w:cs="Arial"/>
          <w:sz w:val="24"/>
          <w:szCs w:val="24"/>
          <w:lang w:val="hy-AM"/>
        </w:rPr>
        <w:t>50</w:t>
      </w:r>
      <w:bookmarkStart w:id="0" w:name="_GoBack"/>
      <w:bookmarkEnd w:id="0"/>
      <w:r w:rsidRPr="001C02E5">
        <w:rPr>
          <w:rFonts w:ascii="GHEA Grapalat" w:hAnsi="GHEA Grapalat" w:cs="Arial"/>
          <w:sz w:val="24"/>
          <w:szCs w:val="24"/>
          <w:lang w:val="hy-AM"/>
        </w:rPr>
        <w:t>%), մանկավարժական պրակտիկայում գտնվող 30 ուսանողներից՝ 19-ը (63%),</w:t>
      </w:r>
      <w:r w:rsidR="003504D0" w:rsidRPr="001C02E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1C02E5">
        <w:rPr>
          <w:rFonts w:ascii="GHEA Grapalat" w:hAnsi="GHEA Grapalat" w:cs="Arial"/>
          <w:sz w:val="24"/>
          <w:szCs w:val="24"/>
          <w:lang w:val="hy-AM"/>
        </w:rPr>
        <w:t>արտադրական պրակտիկայում գտնվող 31</w:t>
      </w:r>
      <w:r w:rsidR="003504D0" w:rsidRPr="001C02E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1C02E5">
        <w:rPr>
          <w:rFonts w:ascii="GHEA Grapalat" w:hAnsi="GHEA Grapalat" w:cs="Arial"/>
          <w:sz w:val="24"/>
          <w:szCs w:val="24"/>
          <w:lang w:val="hy-AM"/>
        </w:rPr>
        <w:t>ուսանողներից՝ 13-ը</w:t>
      </w:r>
      <w:r w:rsidR="003504D0" w:rsidRPr="001C02E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1C02E5">
        <w:rPr>
          <w:rFonts w:ascii="GHEA Grapalat" w:hAnsi="GHEA Grapalat" w:cs="Arial"/>
          <w:sz w:val="24"/>
          <w:szCs w:val="24"/>
          <w:lang w:val="hy-AM"/>
        </w:rPr>
        <w:t>(41%)։</w:t>
      </w:r>
    </w:p>
    <w:p w14:paraId="387B231E" w14:textId="549C0C4F" w:rsidR="00176791" w:rsidRPr="001C02E5" w:rsidRDefault="00176791">
      <w:pPr>
        <w:rPr>
          <w:rFonts w:ascii="GHEA Grapalat" w:hAnsi="GHEA Grapalat" w:cs="Arial"/>
          <w:b/>
          <w:spacing w:val="2"/>
          <w:sz w:val="24"/>
          <w:szCs w:val="24"/>
          <w:lang w:val="hy-AM"/>
        </w:rPr>
      </w:pPr>
      <w:r w:rsidRPr="001C02E5">
        <w:rPr>
          <w:rFonts w:ascii="GHEA Grapalat" w:hAnsi="GHEA Grapalat" w:cs="Arial"/>
          <w:b/>
          <w:spacing w:val="2"/>
          <w:sz w:val="24"/>
          <w:szCs w:val="24"/>
          <w:lang w:val="hy-AM"/>
        </w:rPr>
        <w:br w:type="page"/>
      </w:r>
    </w:p>
    <w:p w14:paraId="59A5E02E" w14:textId="59C2B186" w:rsidR="003A7238" w:rsidRPr="008D2AD2" w:rsidRDefault="003A7238" w:rsidP="008D2AD2">
      <w:pPr>
        <w:pStyle w:val="a6"/>
        <w:numPr>
          <w:ilvl w:val="0"/>
          <w:numId w:val="35"/>
        </w:numPr>
        <w:spacing w:line="360" w:lineRule="auto"/>
        <w:rPr>
          <w:rFonts w:ascii="GHEA Grapalat" w:hAnsi="GHEA Grapalat" w:cs="Arial"/>
          <w:b/>
          <w:spacing w:val="2"/>
          <w:sz w:val="24"/>
          <w:szCs w:val="24"/>
          <w:lang w:val="hy-AM"/>
        </w:rPr>
      </w:pPr>
      <w:r w:rsidRPr="008D2AD2">
        <w:rPr>
          <w:rFonts w:ascii="GHEA Grapalat" w:hAnsi="GHEA Grapalat" w:cs="Arial"/>
          <w:b/>
          <w:spacing w:val="2"/>
          <w:sz w:val="24"/>
          <w:szCs w:val="24"/>
          <w:lang w:val="hy-AM"/>
        </w:rPr>
        <w:lastRenderedPageBreak/>
        <w:t>Ո՞ր կազմակերպությունում եք անցկացրել Ձեր պրակտիկան։</w:t>
      </w:r>
    </w:p>
    <w:p w14:paraId="2FD58165" w14:textId="54CA6A32" w:rsidR="003A7238" w:rsidRPr="001C02E5" w:rsidRDefault="003A7238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eastAsiaTheme="minorHAnsi" w:hAnsi="GHEA Grapalat" w:cs="Cambria Math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Հարցվողները նշել են հետևյալ կազմակերպությունները</w:t>
      </w:r>
      <w:r w:rsidRPr="001C02E5">
        <w:rPr>
          <w:rFonts w:ascii="Cambria Math" w:eastAsiaTheme="minorHAnsi" w:hAnsi="Cambria Math" w:cs="Cambria Math"/>
          <w:spacing w:val="2"/>
          <w:sz w:val="24"/>
          <w:szCs w:val="24"/>
          <w:lang w:val="hy-AM"/>
        </w:rPr>
        <w:t>․</w:t>
      </w:r>
    </w:p>
    <w:p w14:paraId="7458D62E" w14:textId="77777777" w:rsidR="003A7238" w:rsidRPr="001C02E5" w:rsidRDefault="003A7238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</w:pPr>
    </w:p>
    <w:p w14:paraId="3CAA4B6E" w14:textId="71B62D52" w:rsidR="00304761" w:rsidRPr="001C02E5" w:rsidRDefault="00304761" w:rsidP="008D2AD2">
      <w:pPr>
        <w:pStyle w:val="a6"/>
        <w:numPr>
          <w:ilvl w:val="0"/>
          <w:numId w:val="30"/>
        </w:numPr>
        <w:shd w:val="clear" w:color="auto" w:fill="FFFFFF"/>
        <w:tabs>
          <w:tab w:val="left" w:pos="567"/>
        </w:tabs>
        <w:spacing w:before="0"/>
        <w:ind w:left="0" w:firstLine="142"/>
        <w:jc w:val="both"/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Գեղարքունիքի մարզպետարան,</w:t>
      </w:r>
    </w:p>
    <w:p w14:paraId="6C1CA25C" w14:textId="47CBD4F9" w:rsidR="00304761" w:rsidRPr="001C02E5" w:rsidRDefault="00304761" w:rsidP="008D2AD2">
      <w:pPr>
        <w:pStyle w:val="a6"/>
        <w:numPr>
          <w:ilvl w:val="0"/>
          <w:numId w:val="30"/>
        </w:numPr>
        <w:shd w:val="clear" w:color="auto" w:fill="FFFFFF"/>
        <w:tabs>
          <w:tab w:val="left" w:pos="567"/>
        </w:tabs>
        <w:spacing w:before="0"/>
        <w:ind w:left="0" w:firstLine="142"/>
        <w:jc w:val="both"/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Գավառի համայնքապետարան,</w:t>
      </w:r>
    </w:p>
    <w:p w14:paraId="10E179A1" w14:textId="202F0B29" w:rsidR="008D2AD2" w:rsidRDefault="00304761" w:rsidP="008D2AD2">
      <w:pPr>
        <w:pStyle w:val="a6"/>
        <w:numPr>
          <w:ilvl w:val="0"/>
          <w:numId w:val="30"/>
        </w:numPr>
        <w:shd w:val="clear" w:color="auto" w:fill="FFFFFF"/>
        <w:tabs>
          <w:tab w:val="left" w:pos="567"/>
        </w:tabs>
        <w:spacing w:before="0"/>
        <w:ind w:left="0" w:firstLine="142"/>
        <w:jc w:val="both"/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Սևանի համայնքապետարան</w:t>
      </w:r>
      <w:r w:rsidR="008D2AD2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3D34FDFD" w14:textId="77777777" w:rsidR="008D2AD2" w:rsidRDefault="003A7238" w:rsidP="008D2AD2">
      <w:pPr>
        <w:pStyle w:val="a6"/>
        <w:numPr>
          <w:ilvl w:val="0"/>
          <w:numId w:val="30"/>
        </w:numPr>
        <w:shd w:val="clear" w:color="auto" w:fill="FFFFFF"/>
        <w:tabs>
          <w:tab w:val="left" w:pos="567"/>
        </w:tabs>
        <w:spacing w:before="0"/>
        <w:ind w:left="0" w:firstLine="142"/>
        <w:jc w:val="both"/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</w:pPr>
      <w:r w:rsidRPr="008D2AD2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Գավառի ավագ դպրոց,</w:t>
      </w:r>
    </w:p>
    <w:p w14:paraId="399CEAA0" w14:textId="77777777" w:rsidR="008D2AD2" w:rsidRDefault="00B87105" w:rsidP="008D2AD2">
      <w:pPr>
        <w:pStyle w:val="a6"/>
        <w:numPr>
          <w:ilvl w:val="0"/>
          <w:numId w:val="30"/>
        </w:numPr>
        <w:shd w:val="clear" w:color="auto" w:fill="FFFFFF"/>
        <w:tabs>
          <w:tab w:val="left" w:pos="567"/>
        </w:tabs>
        <w:spacing w:before="0"/>
        <w:ind w:left="0" w:firstLine="142"/>
        <w:jc w:val="both"/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</w:pPr>
      <w:r w:rsidRPr="008D2AD2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Գավառի Ավ. Իսահակյանի անվան թիվ 4 հիմնական դպրոց,</w:t>
      </w:r>
    </w:p>
    <w:p w14:paraId="42481B64" w14:textId="77777777" w:rsidR="008D2AD2" w:rsidRDefault="00B87105" w:rsidP="008D2AD2">
      <w:pPr>
        <w:pStyle w:val="a6"/>
        <w:numPr>
          <w:ilvl w:val="0"/>
          <w:numId w:val="30"/>
        </w:numPr>
        <w:shd w:val="clear" w:color="auto" w:fill="FFFFFF"/>
        <w:tabs>
          <w:tab w:val="left" w:pos="567"/>
        </w:tabs>
        <w:spacing w:before="0"/>
        <w:ind w:left="0" w:firstLine="142"/>
        <w:jc w:val="both"/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</w:pPr>
      <w:r w:rsidRPr="008D2AD2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Գավառի Պ. Ղանդիլյանի անվան թիվ 2 միջինակարգ դպրոց,</w:t>
      </w:r>
    </w:p>
    <w:p w14:paraId="749EDBEF" w14:textId="0B2DA20C" w:rsidR="008D2AD2" w:rsidRDefault="00B87105" w:rsidP="008D2AD2">
      <w:pPr>
        <w:pStyle w:val="a6"/>
        <w:numPr>
          <w:ilvl w:val="0"/>
          <w:numId w:val="30"/>
        </w:numPr>
        <w:shd w:val="clear" w:color="auto" w:fill="FFFFFF"/>
        <w:tabs>
          <w:tab w:val="left" w:pos="567"/>
        </w:tabs>
        <w:spacing w:before="0"/>
        <w:ind w:left="0" w:firstLine="142"/>
        <w:jc w:val="both"/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</w:pPr>
      <w:r w:rsidRPr="008D2AD2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Գավառի Գ</w:t>
      </w:r>
      <w:r w:rsidR="008D2AD2">
        <w:rPr>
          <w:rFonts w:ascii="Cambria Math" w:eastAsiaTheme="minorHAnsi" w:hAnsi="Cambria Math" w:cs="Arial"/>
          <w:spacing w:val="2"/>
          <w:sz w:val="24"/>
          <w:szCs w:val="24"/>
          <w:lang w:val="hy-AM"/>
        </w:rPr>
        <w:t>․</w:t>
      </w:r>
      <w:r w:rsidRPr="008D2AD2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 xml:space="preserve"> Մնացականյանի անվան թիվ 7 դպրոց,</w:t>
      </w:r>
    </w:p>
    <w:p w14:paraId="15045ECE" w14:textId="0D685697" w:rsidR="00B87105" w:rsidRPr="008D2AD2" w:rsidRDefault="00B87105" w:rsidP="008D2AD2">
      <w:pPr>
        <w:pStyle w:val="a6"/>
        <w:numPr>
          <w:ilvl w:val="0"/>
          <w:numId w:val="30"/>
        </w:numPr>
        <w:shd w:val="clear" w:color="auto" w:fill="FFFFFF"/>
        <w:tabs>
          <w:tab w:val="left" w:pos="567"/>
        </w:tabs>
        <w:spacing w:before="0"/>
        <w:ind w:left="0" w:firstLine="142"/>
        <w:jc w:val="both"/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</w:pPr>
      <w:r w:rsidRPr="008D2AD2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Սևան քաղաքի թիվ 6 միջնակարգ դպրոց,</w:t>
      </w:r>
    </w:p>
    <w:p w14:paraId="6F61E9A5" w14:textId="3396B33B" w:rsidR="008D2AD2" w:rsidRPr="008D2AD2" w:rsidRDefault="00B87105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Մարտունու Մ</w:t>
      </w:r>
      <w:r w:rsidR="008D2AD2">
        <w:rPr>
          <w:rFonts w:ascii="Cambria Math" w:eastAsiaTheme="minorHAnsi" w:hAnsi="Cambria Math" w:cs="Arial"/>
          <w:spacing w:val="2"/>
          <w:sz w:val="24"/>
          <w:szCs w:val="24"/>
          <w:lang w:val="hy-AM"/>
        </w:rPr>
        <w:t xml:space="preserve">․ </w:t>
      </w: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Մելիք</w:t>
      </w:r>
      <w:r w:rsidR="008D2AD2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-</w:t>
      </w: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Շահումյանցի անվան թիվ 1 հիմնական դպրոց,</w:t>
      </w:r>
    </w:p>
    <w:p w14:paraId="107DE126" w14:textId="1A4D58ED" w:rsidR="00B87105" w:rsidRPr="008D2AD2" w:rsidRDefault="00B87105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8D2AD2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Երանոսի թիվ 1 միջնակարգ դպրոց,</w:t>
      </w:r>
    </w:p>
    <w:p w14:paraId="48332C2C" w14:textId="77777777" w:rsidR="00B87105" w:rsidRPr="001C02E5" w:rsidRDefault="00B87105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 xml:space="preserve"> Ծովազարդի միջնակարգ դպրոց,</w:t>
      </w:r>
    </w:p>
    <w:p w14:paraId="05272A86" w14:textId="77777777" w:rsidR="00304761" w:rsidRPr="001C02E5" w:rsidRDefault="00B87105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567"/>
          <w:tab w:val="left" w:pos="993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Կարմիրգյուղ գյուղ թիվ 1 միջնակարգ դպրոց,</w:t>
      </w:r>
    </w:p>
    <w:p w14:paraId="1AE30264" w14:textId="4A97006A" w:rsidR="00B87105" w:rsidRPr="001C02E5" w:rsidRDefault="00B87105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567"/>
          <w:tab w:val="left" w:pos="851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Նորատուսի թիվ 3 միջնակարգ դպրոց,</w:t>
      </w:r>
    </w:p>
    <w:p w14:paraId="27DB5A42" w14:textId="77777777" w:rsidR="00B87105" w:rsidRPr="001C02E5" w:rsidRDefault="00B87105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567"/>
          <w:tab w:val="left" w:pos="993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 xml:space="preserve">Հայրավանքի միջնակարգ դպրոց, </w:t>
      </w:r>
    </w:p>
    <w:p w14:paraId="0CD73E7C" w14:textId="77777777" w:rsidR="00B87105" w:rsidRPr="001C02E5" w:rsidRDefault="00B87105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567"/>
          <w:tab w:val="left" w:pos="851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ՀՀ Գեղարքունիքի մարզի առաջին ատյանի ընդհանուր իրավասության դատարան,</w:t>
      </w:r>
    </w:p>
    <w:p w14:paraId="172D666F" w14:textId="77777777" w:rsidR="00B87105" w:rsidRPr="001C02E5" w:rsidRDefault="00B87105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567"/>
          <w:tab w:val="left" w:pos="851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ՀՀ Գեղարքունիքի մարզի քննչական մարզային վարչություն,</w:t>
      </w:r>
    </w:p>
    <w:p w14:paraId="71822320" w14:textId="77777777" w:rsidR="00B87105" w:rsidRPr="001C02E5" w:rsidRDefault="00B87105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ՀՀ Քննչական կոմիտեի Գեղարքունիքի մարզային քննչական վարչության Սևանի քննչական բաժին,</w:t>
      </w:r>
    </w:p>
    <w:p w14:paraId="060C5363" w14:textId="525BEE77" w:rsidR="00304761" w:rsidRPr="001C02E5" w:rsidRDefault="008D2AD2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 xml:space="preserve">ՀՀ Քննչական կոմիտեի Գեղարքունիքի մարզային քննչական վարչության </w:t>
      </w:r>
      <w:r w:rsidR="00B87105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Մարտունի քննչական բաժին,</w:t>
      </w:r>
    </w:p>
    <w:p w14:paraId="691F9921" w14:textId="77777777" w:rsidR="00B87105" w:rsidRPr="001C02E5" w:rsidRDefault="00B87105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Քաղաքացիական կացության ակտերի գրանցման մարմին,</w:t>
      </w:r>
    </w:p>
    <w:p w14:paraId="7C427D39" w14:textId="77777777" w:rsidR="00B87105" w:rsidRPr="001C02E5" w:rsidRDefault="00B87105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ՀՀ Էրեբունի և Նուբարաշենի քննչական բաժին,</w:t>
      </w:r>
    </w:p>
    <w:p w14:paraId="1DCAE5AD" w14:textId="77777777" w:rsidR="00B87105" w:rsidRPr="001C02E5" w:rsidRDefault="00B87105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 xml:space="preserve"> ՀՀ Փաստաբանական պալատ,</w:t>
      </w:r>
    </w:p>
    <w:p w14:paraId="7A938CC2" w14:textId="77777777" w:rsidR="00304761" w:rsidRPr="001C02E5" w:rsidRDefault="00304761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Դատական ակտերի հարկադիր կատարման մարմին,</w:t>
      </w:r>
    </w:p>
    <w:p w14:paraId="041045B1" w14:textId="1C6F4818" w:rsidR="00304761" w:rsidRPr="001C02E5" w:rsidRDefault="008D2AD2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</w:t>
      </w:r>
      <w:r w:rsidR="00304761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Ակբա Բանկ</w:t>
      </w:r>
      <w:r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</w:t>
      </w:r>
      <w:r w:rsidR="00304761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 xml:space="preserve"> Գավառ մ/ճ,</w:t>
      </w:r>
    </w:p>
    <w:p w14:paraId="4FF7EEC7" w14:textId="48C98742" w:rsidR="00B87105" w:rsidRPr="001C02E5" w:rsidRDefault="008D2AD2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</w:t>
      </w:r>
      <w:r w:rsidR="00B87105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ՎՏԲ բանկ</w:t>
      </w:r>
      <w:r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 xml:space="preserve"> </w:t>
      </w: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Գավառ մ/ճ</w:t>
      </w:r>
      <w:r w:rsidR="00B87105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319D6F30" w14:textId="55EEEFE5" w:rsidR="00304761" w:rsidRPr="001C02E5" w:rsidRDefault="008D2AD2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</w:t>
      </w:r>
      <w:r w:rsidR="00304761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Հայբզնեսբանկ</w:t>
      </w:r>
      <w:r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</w:t>
      </w:r>
      <w:r w:rsidR="00304761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 xml:space="preserve"> Սևան մ/ճ,</w:t>
      </w:r>
    </w:p>
    <w:p w14:paraId="2BE5B842" w14:textId="77777777" w:rsidR="00C33318" w:rsidRPr="001C02E5" w:rsidRDefault="003A7238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Գավառի ԲԿ</w:t>
      </w:r>
      <w:r w:rsidR="00C3331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253151CA" w14:textId="77777777" w:rsidR="00B87105" w:rsidRPr="001C02E5" w:rsidRDefault="00B87105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Մարտունու ԲԿ,</w:t>
      </w:r>
    </w:p>
    <w:p w14:paraId="0F071BC3" w14:textId="2DCFD15C" w:rsidR="00C33318" w:rsidRPr="001C02E5" w:rsidRDefault="008D2AD2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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Ծաղկունք</w:t>
      </w:r>
      <w:r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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 xml:space="preserve"> հյուրատ</w:t>
      </w:r>
      <w:r w:rsidR="00C3331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ուն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 xml:space="preserve">, </w:t>
      </w:r>
    </w:p>
    <w:p w14:paraId="31E04933" w14:textId="7561F82E" w:rsidR="00C33318" w:rsidRPr="001C02E5" w:rsidRDefault="008D2AD2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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Նոյ լենդ</w:t>
      </w:r>
      <w:r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 ժամանցի կենտրոն</w:t>
      </w:r>
      <w:r w:rsidR="00C3331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4C55D085" w14:textId="288A64EF" w:rsidR="00C33318" w:rsidRPr="001C02E5" w:rsidRDefault="00C33318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  <w:tab w:val="left" w:pos="851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Ինտերնետ կոմունիկացիոն կենտրոն,</w:t>
      </w:r>
    </w:p>
    <w:p w14:paraId="4B852042" w14:textId="433A4A27" w:rsidR="00C33318" w:rsidRPr="001C02E5" w:rsidRDefault="003A7238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ՀՀ բարձր տեխնոլոգիական արդյունաբերության նախարարություն</w:t>
      </w:r>
      <w:r w:rsidR="00C3331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7FEDCB03" w14:textId="110B171B" w:rsidR="00C33318" w:rsidRPr="001C02E5" w:rsidRDefault="003A7238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(ՄԱՇԽ) ՍՊԸ</w:t>
      </w:r>
      <w:r w:rsidR="00C3331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426797D0" w14:textId="74357E46" w:rsidR="00C33318" w:rsidRPr="001C02E5" w:rsidRDefault="008D2AD2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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Արա</w:t>
      </w:r>
      <w:r w:rsidR="00C3331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-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Արեգ</w:t>
      </w:r>
      <w:r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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 xml:space="preserve"> ՍՊԸ</w:t>
      </w:r>
      <w:r w:rsidR="00C3331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2903E713" w14:textId="77777777" w:rsidR="00C33318" w:rsidRPr="001C02E5" w:rsidRDefault="003A7238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Ինտերնետ կոմունիկացիոն ցանցեր</w:t>
      </w:r>
      <w:r w:rsidR="00C3331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7F5062DA" w14:textId="2B181C9A" w:rsidR="00C33318" w:rsidRPr="001C02E5" w:rsidRDefault="008D2AD2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lastRenderedPageBreak/>
        <w:t>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SoftConstruct</w:t>
      </w:r>
      <w:r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</w:t>
      </w:r>
      <w:r w:rsidR="00C3331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2D9B9BFA" w14:textId="77777777" w:rsidR="00C33318" w:rsidRPr="001C02E5" w:rsidRDefault="00C33318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«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Գավառի ՀՀԳ</w:t>
      </w: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»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 xml:space="preserve"> ՍՊԸ</w:t>
      </w: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49B3DCA0" w14:textId="33DC68AF" w:rsidR="00C33318" w:rsidRPr="001C02E5" w:rsidRDefault="00C33318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«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Հայբիզնեսբանկ</w:t>
      </w: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»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 xml:space="preserve"> ՓԲԸ</w:t>
      </w: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7F7E1CB1" w14:textId="60B0C0D6" w:rsidR="00C33318" w:rsidRPr="001C02E5" w:rsidRDefault="003A7238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Աստղաձոր գյուղի միջնակարգ դպրոց</w:t>
      </w:r>
      <w:r w:rsidR="00C3331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65250729" w14:textId="2A497F98" w:rsidR="00C33318" w:rsidRPr="001C02E5" w:rsidRDefault="00C33318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«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Ակբա Բանկ</w:t>
      </w: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 xml:space="preserve">» 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ԲԲԸ</w:t>
      </w: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17F7E6AD" w14:textId="42935C52" w:rsidR="00C33318" w:rsidRPr="001C02E5" w:rsidRDefault="00C33318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«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ՀԱՅԷԿՈՆՈՄԲԱՆԿ</w:t>
      </w: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»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 xml:space="preserve"> ԲԲԸ</w:t>
      </w: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249234FB" w14:textId="721C4BC3" w:rsidR="00C33318" w:rsidRPr="001C02E5" w:rsidRDefault="003A7238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Գավառի ՀՀԳ ՍՊԸ</w:t>
      </w:r>
      <w:r w:rsidR="00C3331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08AEBD4A" w14:textId="77E2AAAE" w:rsidR="00C33318" w:rsidRPr="001C02E5" w:rsidRDefault="003A7238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ՀՀ ՊԵԿ</w:t>
      </w:r>
      <w:r w:rsidR="00C3331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02E3DFAB" w14:textId="4DBAC65A" w:rsidR="00C33318" w:rsidRPr="001C02E5" w:rsidRDefault="00C33318" w:rsidP="008D2AD2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«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Հայբիզնեսբանկ</w:t>
      </w: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»</w:t>
      </w:r>
      <w:r w:rsidR="003A7238"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 xml:space="preserve"> Գավառ մ/ճ </w:t>
      </w: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,</w:t>
      </w:r>
    </w:p>
    <w:p w14:paraId="28322720" w14:textId="5364540C" w:rsidR="00C33318" w:rsidRPr="00EE2C66" w:rsidRDefault="003A7238" w:rsidP="00EE2C66">
      <w:pPr>
        <w:pStyle w:val="a6"/>
        <w:widowControl/>
        <w:numPr>
          <w:ilvl w:val="0"/>
          <w:numId w:val="30"/>
        </w:numPr>
        <w:shd w:val="clear" w:color="auto" w:fill="FFFFFF"/>
        <w:tabs>
          <w:tab w:val="left" w:pos="284"/>
          <w:tab w:val="left" w:pos="567"/>
        </w:tabs>
        <w:autoSpaceDE/>
        <w:autoSpaceDN/>
        <w:spacing w:before="0" w:line="276" w:lineRule="auto"/>
        <w:ind w:left="0" w:firstLine="142"/>
        <w:jc w:val="both"/>
        <w:rPr>
          <w:rFonts w:ascii="GHEA Grapalat" w:hAnsi="GHEA Grapalat" w:cs="Arial"/>
          <w:spacing w:val="2"/>
          <w:sz w:val="24"/>
          <w:szCs w:val="24"/>
          <w:lang w:val="hy-AM"/>
        </w:rPr>
      </w:pPr>
      <w:r w:rsidRPr="001C02E5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ՊԵԿ ՀՎՍՎ 10-րդ բաժին</w:t>
      </w:r>
      <w:r w:rsidR="00EE2C66">
        <w:rPr>
          <w:rFonts w:ascii="GHEA Grapalat" w:eastAsiaTheme="minorHAnsi" w:hAnsi="GHEA Grapalat" w:cs="Arial"/>
          <w:spacing w:val="2"/>
          <w:sz w:val="24"/>
          <w:szCs w:val="24"/>
          <w:lang w:val="hy-AM"/>
        </w:rPr>
        <w:t>։</w:t>
      </w:r>
    </w:p>
    <w:p w14:paraId="3EBD4071" w14:textId="77777777" w:rsidR="00C33318" w:rsidRPr="001C02E5" w:rsidRDefault="00C33318" w:rsidP="00C33318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567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713B531" w14:textId="4A003C1E" w:rsidR="00C33318" w:rsidRPr="00EE2C66" w:rsidRDefault="00C33318" w:rsidP="00EE2C66">
      <w:pPr>
        <w:pStyle w:val="a6"/>
        <w:numPr>
          <w:ilvl w:val="0"/>
          <w:numId w:val="36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GHEA Grapalat" w:hAnsi="GHEA Grapalat" w:cs="Cambria Math"/>
          <w:b/>
          <w:sz w:val="24"/>
          <w:szCs w:val="24"/>
          <w:lang w:val="hy-AM"/>
        </w:rPr>
      </w:pPr>
      <w:r w:rsidRPr="00EE2C66">
        <w:rPr>
          <w:rFonts w:ascii="GHEA Grapalat" w:hAnsi="GHEA Grapalat"/>
          <w:b/>
          <w:sz w:val="24"/>
          <w:szCs w:val="24"/>
          <w:lang w:val="hy-AM"/>
        </w:rPr>
        <w:t>Նշել կազմակերպության իրավական ձևը</w:t>
      </w:r>
      <w:r w:rsidRPr="00EE2C66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14:paraId="34E66479" w14:textId="5971B221" w:rsidR="00A066A5" w:rsidRPr="001C02E5" w:rsidRDefault="00A066A5" w:rsidP="00A066A5">
      <w:pPr>
        <w:shd w:val="clear" w:color="auto" w:fill="FFFFFF"/>
        <w:tabs>
          <w:tab w:val="left" w:pos="284"/>
        </w:tabs>
        <w:spacing w:line="276" w:lineRule="auto"/>
        <w:ind w:left="360"/>
        <w:jc w:val="right"/>
        <w:rPr>
          <w:rFonts w:ascii="GHEA Grapalat" w:hAnsi="GHEA Grapalat" w:cs="Cambria Math"/>
          <w:b/>
          <w:sz w:val="24"/>
          <w:szCs w:val="24"/>
          <w:lang w:val="hy-AM"/>
        </w:rPr>
      </w:pPr>
      <w:r w:rsidRPr="001C02E5">
        <w:rPr>
          <w:rFonts w:ascii="GHEA Grapalat" w:hAnsi="GHEA Grapalat" w:cs="Cambria Math"/>
          <w:b/>
          <w:sz w:val="24"/>
          <w:szCs w:val="24"/>
          <w:lang w:val="hy-AM"/>
        </w:rPr>
        <w:t>Գծապատկեր 2</w:t>
      </w:r>
      <w:r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14:paraId="060F268A" w14:textId="3464CC8D" w:rsidR="00C33318" w:rsidRPr="001C02E5" w:rsidRDefault="00A066A5" w:rsidP="00C33318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567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noProof/>
          <w:lang w:val="ru-RU" w:eastAsia="ru-RU"/>
        </w:rPr>
        <w:drawing>
          <wp:anchor distT="0" distB="0" distL="114300" distR="114300" simplePos="0" relativeHeight="251681792" behindDoc="0" locked="0" layoutInCell="1" allowOverlap="1" wp14:anchorId="1CE0B060" wp14:editId="1CCC1A31">
            <wp:simplePos x="0" y="0"/>
            <wp:positionH relativeFrom="column">
              <wp:posOffset>722630</wp:posOffset>
            </wp:positionH>
            <wp:positionV relativeFrom="paragraph">
              <wp:posOffset>81280</wp:posOffset>
            </wp:positionV>
            <wp:extent cx="4724400" cy="2994660"/>
            <wp:effectExtent l="0" t="0" r="0" b="15240"/>
            <wp:wrapSquare wrapText="bothSides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46353B" w14:textId="35179534" w:rsidR="00C33318" w:rsidRPr="001C02E5" w:rsidRDefault="00C33318" w:rsidP="00C33318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567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674DBA5" w14:textId="60E452E7" w:rsidR="00C33318" w:rsidRPr="001C02E5" w:rsidRDefault="00C33318" w:rsidP="00C33318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567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6678A1E1" w14:textId="77777777" w:rsidR="00511DDA" w:rsidRPr="001C02E5" w:rsidRDefault="00511DDA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564A564" w14:textId="77777777" w:rsidR="00A066A5" w:rsidRPr="001C02E5" w:rsidRDefault="00A066A5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129A599" w14:textId="77777777" w:rsidR="00A066A5" w:rsidRPr="001C02E5" w:rsidRDefault="00A066A5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5C2C83B" w14:textId="77777777" w:rsidR="00A066A5" w:rsidRPr="001C02E5" w:rsidRDefault="00A066A5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C885D9E" w14:textId="77777777" w:rsidR="00A066A5" w:rsidRPr="001C02E5" w:rsidRDefault="00A066A5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67C5C99" w14:textId="77777777" w:rsidR="00A066A5" w:rsidRPr="001C02E5" w:rsidRDefault="00A066A5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BF9507F" w14:textId="77777777" w:rsidR="00A066A5" w:rsidRPr="001C02E5" w:rsidRDefault="00A066A5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691D5CD" w14:textId="77777777" w:rsidR="00A066A5" w:rsidRPr="001C02E5" w:rsidRDefault="00A066A5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63C4061E" w14:textId="77777777" w:rsidR="00A066A5" w:rsidRPr="001C02E5" w:rsidRDefault="00A066A5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22B9545" w14:textId="77777777" w:rsidR="00A066A5" w:rsidRPr="001C02E5" w:rsidRDefault="00A066A5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D157C14" w14:textId="77777777" w:rsidR="00EE2C66" w:rsidRDefault="00EE2C66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0D0A793F" w14:textId="19CEFC10" w:rsidR="00A066A5" w:rsidRPr="001C02E5" w:rsidRDefault="00A066A5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ab/>
        <w:t>Հարցվողների 80%-ը նշել է պետական կազմակերպություններ՝ հանրակրթական դպրոց, տեղական ինքնակառավարման մարմիններ, քննչական մարմիններ, բժշկական կենտրոններ և ալն։ 20%-ը նշել է մարզային բանկային մասնաճյուղերը, համացանցային սպասարկման կենտրոններն ու հյուրատները։</w:t>
      </w:r>
    </w:p>
    <w:p w14:paraId="1D334666" w14:textId="77777777" w:rsidR="00F74357" w:rsidRPr="001C02E5" w:rsidRDefault="00F74357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65DA1F0E" w14:textId="77777777" w:rsidR="00A066A5" w:rsidRDefault="00A066A5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 w:cs="Arial"/>
          <w:spacing w:val="2"/>
          <w:sz w:val="24"/>
          <w:szCs w:val="24"/>
          <w:u w:val="single"/>
          <w:lang w:val="hy-AM"/>
        </w:rPr>
      </w:pPr>
    </w:p>
    <w:p w14:paraId="28CCF4EB" w14:textId="77777777" w:rsidR="00EE2C66" w:rsidRDefault="00EE2C66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 w:cs="Arial"/>
          <w:spacing w:val="2"/>
          <w:sz w:val="24"/>
          <w:szCs w:val="24"/>
          <w:u w:val="single"/>
          <w:lang w:val="hy-AM"/>
        </w:rPr>
      </w:pPr>
    </w:p>
    <w:p w14:paraId="59DC9E22" w14:textId="77777777" w:rsidR="00EE2C66" w:rsidRDefault="00EE2C66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 w:cs="Arial"/>
          <w:spacing w:val="2"/>
          <w:sz w:val="24"/>
          <w:szCs w:val="24"/>
          <w:u w:val="single"/>
          <w:lang w:val="hy-AM"/>
        </w:rPr>
      </w:pPr>
    </w:p>
    <w:p w14:paraId="7FAB521E" w14:textId="77777777" w:rsidR="00EE2C66" w:rsidRDefault="00EE2C66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 w:cs="Arial"/>
          <w:spacing w:val="2"/>
          <w:sz w:val="24"/>
          <w:szCs w:val="24"/>
          <w:u w:val="single"/>
          <w:lang w:val="hy-AM"/>
        </w:rPr>
      </w:pPr>
    </w:p>
    <w:p w14:paraId="6A7A4BF2" w14:textId="77777777" w:rsidR="00EE2C66" w:rsidRDefault="00EE2C66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 w:cs="Arial"/>
          <w:spacing w:val="2"/>
          <w:sz w:val="24"/>
          <w:szCs w:val="24"/>
          <w:u w:val="single"/>
          <w:lang w:val="hy-AM"/>
        </w:rPr>
      </w:pPr>
    </w:p>
    <w:p w14:paraId="70C07746" w14:textId="77777777" w:rsidR="00EE2C66" w:rsidRDefault="00EE2C66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ascii="GHEA Grapalat" w:hAnsi="GHEA Grapalat" w:cs="Arial"/>
          <w:spacing w:val="2"/>
          <w:sz w:val="24"/>
          <w:szCs w:val="24"/>
          <w:u w:val="single"/>
          <w:lang w:val="hy-AM"/>
        </w:rPr>
      </w:pPr>
    </w:p>
    <w:p w14:paraId="3F3391EE" w14:textId="7551D6CB" w:rsidR="00A066A5" w:rsidRPr="001C02E5" w:rsidRDefault="00A066A5" w:rsidP="00EE2C66">
      <w:pPr>
        <w:pStyle w:val="a6"/>
        <w:widowControl/>
        <w:numPr>
          <w:ilvl w:val="0"/>
          <w:numId w:val="36"/>
        </w:numPr>
        <w:shd w:val="clear" w:color="auto" w:fill="FFFFFF"/>
        <w:tabs>
          <w:tab w:val="left" w:pos="284"/>
          <w:tab w:val="left" w:pos="2808"/>
          <w:tab w:val="center" w:pos="4677"/>
        </w:tabs>
        <w:autoSpaceDE/>
        <w:autoSpaceDN/>
        <w:spacing w:before="0" w:line="276" w:lineRule="auto"/>
        <w:jc w:val="center"/>
        <w:rPr>
          <w:rFonts w:ascii="GHEA Grapalat" w:hAnsi="GHEA Grapalat" w:cs="Arial"/>
          <w:b/>
          <w:spacing w:val="2"/>
          <w:sz w:val="24"/>
          <w:szCs w:val="24"/>
          <w:lang w:val="hy-AM"/>
        </w:rPr>
      </w:pPr>
      <w:r w:rsidRPr="001C02E5">
        <w:rPr>
          <w:rFonts w:ascii="GHEA Grapalat" w:hAnsi="GHEA Grapalat" w:cs="Arial"/>
          <w:b/>
          <w:spacing w:val="2"/>
          <w:sz w:val="24"/>
          <w:szCs w:val="24"/>
          <w:lang w:val="hy-AM"/>
        </w:rPr>
        <w:lastRenderedPageBreak/>
        <w:t>ՊՐԱԿՏԻԿԱՅԻ ԿԱԶՄԱԿԵՐՊՈՒՄ</w:t>
      </w:r>
    </w:p>
    <w:p w14:paraId="44ADBB5D" w14:textId="77777777" w:rsidR="00A066A5" w:rsidRPr="001C02E5" w:rsidRDefault="00A066A5" w:rsidP="00A066A5">
      <w:pPr>
        <w:pStyle w:val="a6"/>
        <w:widowControl/>
        <w:shd w:val="clear" w:color="auto" w:fill="FFFFFF"/>
        <w:tabs>
          <w:tab w:val="left" w:pos="284"/>
          <w:tab w:val="left" w:pos="2808"/>
          <w:tab w:val="center" w:pos="4677"/>
        </w:tabs>
        <w:autoSpaceDE/>
        <w:autoSpaceDN/>
        <w:spacing w:before="0" w:line="276" w:lineRule="auto"/>
        <w:ind w:left="0" w:firstLine="0"/>
        <w:rPr>
          <w:rFonts w:ascii="GHEA Grapalat" w:hAnsi="GHEA Grapalat" w:cs="Arial"/>
          <w:b/>
          <w:spacing w:val="2"/>
          <w:sz w:val="24"/>
          <w:szCs w:val="24"/>
          <w:lang w:val="hy-AM"/>
        </w:rPr>
      </w:pPr>
    </w:p>
    <w:p w14:paraId="4F1043EF" w14:textId="1129903D" w:rsidR="001B2312" w:rsidRPr="001C02E5" w:rsidRDefault="00EE2C66" w:rsidP="00A066A5">
      <w:pPr>
        <w:pStyle w:val="a6"/>
        <w:tabs>
          <w:tab w:val="left" w:pos="284"/>
        </w:tabs>
        <w:spacing w:line="360" w:lineRule="auto"/>
        <w:ind w:left="142" w:hanging="284"/>
        <w:contextualSpacing/>
        <w:jc w:val="both"/>
        <w:rPr>
          <w:rFonts w:ascii="GHEA Grapalat" w:eastAsiaTheme="minorHAnsi" w:hAnsi="GHEA Grapalat" w:cstheme="minorBidi"/>
          <w:b/>
          <w:i/>
          <w:sz w:val="24"/>
          <w:szCs w:val="24"/>
          <w:lang w:val="hy-AM"/>
        </w:rPr>
      </w:pPr>
      <w:r>
        <w:rPr>
          <w:rFonts w:ascii="GHEA Grapalat" w:eastAsiaTheme="minorHAnsi" w:hAnsi="GHEA Grapalat" w:cstheme="minorBidi"/>
          <w:b/>
          <w:i/>
          <w:sz w:val="24"/>
          <w:szCs w:val="24"/>
          <w:lang w:val="hy-AM"/>
        </w:rPr>
        <w:t>4․1</w:t>
      </w:r>
      <w:r w:rsidR="00A066A5" w:rsidRPr="001C02E5">
        <w:rPr>
          <w:rFonts w:ascii="Cambria Math" w:eastAsiaTheme="minorHAnsi" w:hAnsi="Cambria Math" w:cs="Cambria Math"/>
          <w:b/>
          <w:i/>
          <w:sz w:val="24"/>
          <w:szCs w:val="24"/>
          <w:lang w:val="hy-AM"/>
        </w:rPr>
        <w:t>․</w:t>
      </w:r>
      <w:r w:rsidR="00A066A5" w:rsidRPr="001C02E5">
        <w:rPr>
          <w:rFonts w:ascii="GHEA Grapalat" w:eastAsiaTheme="minorHAnsi" w:hAnsi="GHEA Grapalat" w:cstheme="minorBidi"/>
          <w:b/>
          <w:i/>
          <w:sz w:val="24"/>
          <w:szCs w:val="24"/>
          <w:lang w:val="hy-AM"/>
        </w:rPr>
        <w:t xml:space="preserve"> Պրակտիկայի նպատակը հստակ էր ինձ համար։ </w:t>
      </w:r>
    </w:p>
    <w:p w14:paraId="4A7E4DC8" w14:textId="77777777" w:rsidR="0019643A" w:rsidRPr="001C02E5" w:rsidRDefault="0019643A" w:rsidP="00A066A5">
      <w:pPr>
        <w:pStyle w:val="a6"/>
        <w:tabs>
          <w:tab w:val="left" w:pos="284"/>
        </w:tabs>
        <w:spacing w:line="360" w:lineRule="auto"/>
        <w:ind w:left="142" w:hanging="284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A6ABE50" w14:textId="7F445DA7" w:rsidR="00A066A5" w:rsidRPr="001C02E5" w:rsidRDefault="00FC63A7" w:rsidP="00FC63A7">
      <w:pPr>
        <w:pStyle w:val="a6"/>
        <w:spacing w:line="360" w:lineRule="auto"/>
        <w:ind w:left="0" w:firstLine="0"/>
        <w:contextualSpacing/>
        <w:jc w:val="both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  <w:r w:rsidRPr="001C02E5">
        <w:rPr>
          <w:rFonts w:ascii="GHEA Grapalat" w:hAnsi="GHEA Grapalat"/>
          <w:b/>
          <w:i/>
          <w:sz w:val="24"/>
          <w:szCs w:val="24"/>
          <w:u w:val="single"/>
          <w:lang w:val="hy-AM"/>
        </w:rPr>
        <w:t>Գնահատումն իրականացվել է</w:t>
      </w:r>
      <w:r w:rsidR="00A066A5" w:rsidRPr="001C02E5">
        <w:rPr>
          <w:rFonts w:ascii="GHEA Grapalat" w:hAnsi="GHEA Grapalat"/>
          <w:b/>
          <w:i/>
          <w:sz w:val="24"/>
          <w:szCs w:val="24"/>
          <w:u w:val="single"/>
          <w:lang w:val="hy-AM"/>
        </w:rPr>
        <w:t xml:space="preserve"> 1-5 միավորանոց համակարգով, որտեղ 5-ը</w:t>
      </w:r>
      <w:r w:rsidRPr="001C02E5">
        <w:rPr>
          <w:rFonts w:ascii="GHEA Grapalat" w:hAnsi="GHEA Grapalat"/>
          <w:b/>
          <w:i/>
          <w:sz w:val="24"/>
          <w:szCs w:val="24"/>
          <w:u w:val="single"/>
          <w:lang w:val="hy-AM"/>
        </w:rPr>
        <w:t xml:space="preserve"> </w:t>
      </w:r>
      <w:r w:rsidR="00A066A5" w:rsidRPr="001C02E5">
        <w:rPr>
          <w:rFonts w:ascii="GHEA Grapalat" w:hAnsi="GHEA Grapalat"/>
          <w:b/>
          <w:i/>
          <w:sz w:val="24"/>
          <w:szCs w:val="24"/>
          <w:u w:val="single"/>
          <w:lang w:val="hy-AM"/>
        </w:rPr>
        <w:t>բավարարվածության ամենաբարձր աստիճանն է, 1-ը՝ ամենացածր</w:t>
      </w:r>
      <w:r w:rsidRPr="001C02E5">
        <w:rPr>
          <w:rFonts w:ascii="GHEA Grapalat" w:hAnsi="GHEA Grapalat"/>
          <w:b/>
          <w:i/>
          <w:sz w:val="24"/>
          <w:szCs w:val="24"/>
          <w:u w:val="single"/>
          <w:lang w:val="hy-AM"/>
        </w:rPr>
        <w:t>։</w:t>
      </w:r>
    </w:p>
    <w:p w14:paraId="2AAB0DFD" w14:textId="01836211" w:rsidR="00FC63A7" w:rsidRPr="001C02E5" w:rsidRDefault="00FC63A7" w:rsidP="00FC63A7">
      <w:pPr>
        <w:pStyle w:val="a6"/>
        <w:spacing w:line="360" w:lineRule="auto"/>
        <w:ind w:left="0" w:firstLine="0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b/>
          <w:sz w:val="24"/>
          <w:szCs w:val="24"/>
          <w:lang w:val="hy-AM"/>
        </w:rPr>
        <w:t>Գծապատկեր 3</w:t>
      </w:r>
      <w:r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14:paraId="3E0B17FE" w14:textId="0C13BF77" w:rsidR="001B2312" w:rsidRPr="001C02E5" w:rsidRDefault="0019643A" w:rsidP="001B23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6A52C664" wp14:editId="0A0E52C1">
            <wp:simplePos x="0" y="0"/>
            <wp:positionH relativeFrom="margin">
              <wp:align>center</wp:align>
            </wp:positionH>
            <wp:positionV relativeFrom="paragraph">
              <wp:posOffset>150495</wp:posOffset>
            </wp:positionV>
            <wp:extent cx="4591050" cy="2533650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2312" w:rsidRPr="001C02E5">
        <w:rPr>
          <w:rFonts w:ascii="GHEA Grapalat" w:hAnsi="GHEA Grapalat"/>
          <w:lang w:val="hy-AM"/>
        </w:rPr>
        <w:tab/>
      </w:r>
      <w:r w:rsidR="00FC63A7" w:rsidRPr="001C02E5">
        <w:rPr>
          <w:rFonts w:ascii="GHEA Grapalat" w:hAnsi="GHEA Grapalat"/>
          <w:noProof/>
          <w:lang w:val="hy-AM" w:eastAsia="ru-RU"/>
        </w:rPr>
        <w:t xml:space="preserve">  </w:t>
      </w:r>
    </w:p>
    <w:p w14:paraId="7A02A79D" w14:textId="41198BC4" w:rsidR="00DD0AFF" w:rsidRPr="001C02E5" w:rsidRDefault="00DD0AFF" w:rsidP="001B2312">
      <w:p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18E6CEA" w14:textId="77777777" w:rsidR="00FC63A7" w:rsidRPr="001C02E5" w:rsidRDefault="00FC63A7" w:rsidP="001B2312">
      <w:p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FF52379" w14:textId="59CBA256" w:rsidR="00FC63A7" w:rsidRPr="001C02E5" w:rsidRDefault="00FC63A7" w:rsidP="001B2312">
      <w:p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A5ECA52" w14:textId="02522ACF" w:rsidR="00FC63A7" w:rsidRPr="001C02E5" w:rsidRDefault="00FC63A7" w:rsidP="001B2312">
      <w:p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184A52D" w14:textId="113EE1B1" w:rsidR="00FC63A7" w:rsidRPr="001C02E5" w:rsidRDefault="00FC63A7" w:rsidP="001B2312">
      <w:p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8C16CB6" w14:textId="737C5A17" w:rsidR="00FC63A7" w:rsidRPr="001C02E5" w:rsidRDefault="00FC63A7" w:rsidP="001B2312">
      <w:p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F747942" w14:textId="3BDBA8AE" w:rsidR="00FC63A7" w:rsidRPr="001C02E5" w:rsidRDefault="00FC63A7" w:rsidP="001B2312">
      <w:p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25C9094" w14:textId="77777777" w:rsidR="00FC63A7" w:rsidRPr="001C02E5" w:rsidRDefault="00FC63A7" w:rsidP="001B2312">
      <w:p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5E71441" w14:textId="77777777" w:rsidR="00FC63A7" w:rsidRPr="001C02E5" w:rsidRDefault="00FC63A7" w:rsidP="001B2312">
      <w:p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4B29B74" w14:textId="5404E48B" w:rsidR="0019643A" w:rsidRPr="001C02E5" w:rsidRDefault="00FC63A7" w:rsidP="00303493">
      <w:pPr>
        <w:spacing w:line="360" w:lineRule="auto"/>
        <w:ind w:right="-1"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Հարցվողների 82</w:t>
      </w:r>
      <w:r w:rsidR="003504D0" w:rsidRPr="001C02E5">
        <w:rPr>
          <w:rFonts w:ascii="GHEA Grapalat" w:hAnsi="GHEA Grapalat"/>
          <w:sz w:val="24"/>
          <w:szCs w:val="24"/>
          <w:lang w:val="hy-AM"/>
        </w:rPr>
        <w:t>,1</w:t>
      </w:r>
      <w:r w:rsidRPr="001C02E5">
        <w:rPr>
          <w:rFonts w:ascii="GHEA Grapalat" w:hAnsi="GHEA Grapalat"/>
          <w:sz w:val="24"/>
          <w:szCs w:val="24"/>
          <w:lang w:val="hy-AM"/>
        </w:rPr>
        <w:t>%-ը՝</w:t>
      </w:r>
      <w:r w:rsidR="00B87105" w:rsidRPr="001C02E5">
        <w:rPr>
          <w:rFonts w:ascii="GHEA Grapalat" w:hAnsi="GHEA Grapalat"/>
          <w:sz w:val="24"/>
          <w:szCs w:val="24"/>
          <w:lang w:val="hy-AM"/>
        </w:rPr>
        <w:t xml:space="preserve"> 80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ուսանող, նշել </w:t>
      </w:r>
      <w:r w:rsidR="00304761" w:rsidRPr="001C02E5">
        <w:rPr>
          <w:rFonts w:ascii="GHEA Grapalat" w:hAnsi="GHEA Grapalat"/>
          <w:sz w:val="24"/>
          <w:szCs w:val="24"/>
          <w:lang w:val="hy-AM"/>
        </w:rPr>
        <w:t>է</w:t>
      </w:r>
      <w:r w:rsidR="0019643A" w:rsidRPr="001C02E5">
        <w:rPr>
          <w:rFonts w:ascii="GHEA Grapalat" w:hAnsi="GHEA Grapalat"/>
          <w:sz w:val="24"/>
          <w:szCs w:val="24"/>
          <w:lang w:val="hy-AM"/>
        </w:rPr>
        <w:t>,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որ պրակտիկայի նպատակը հստակ էր իր</w:t>
      </w:r>
      <w:r w:rsidR="0019643A" w:rsidRPr="001C02E5">
        <w:rPr>
          <w:rFonts w:ascii="GHEA Grapalat" w:hAnsi="GHEA Grapalat"/>
          <w:sz w:val="24"/>
          <w:szCs w:val="24"/>
          <w:lang w:val="hy-AM"/>
        </w:rPr>
        <w:t>ենց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համար, ինչ</w:t>
      </w:r>
      <w:r w:rsidR="00631AC9" w:rsidRPr="001C02E5">
        <w:rPr>
          <w:rFonts w:ascii="GHEA Grapalat" w:hAnsi="GHEA Grapalat"/>
          <w:sz w:val="24"/>
          <w:szCs w:val="24"/>
          <w:lang w:val="hy-AM"/>
        </w:rPr>
        <w:t>ը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պայմանավոր</w:t>
      </w:r>
      <w:r w:rsidR="00631AC9" w:rsidRPr="001C02E5">
        <w:rPr>
          <w:rFonts w:ascii="GHEA Grapalat" w:hAnsi="GHEA Grapalat"/>
          <w:sz w:val="24"/>
          <w:szCs w:val="24"/>
          <w:lang w:val="hy-AM"/>
        </w:rPr>
        <w:t>ված է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պրակտիկայի համապատասխան վայրի</w:t>
      </w:r>
      <w:r w:rsidR="0019643A" w:rsidRPr="001C02E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02E5">
        <w:rPr>
          <w:rFonts w:ascii="GHEA Grapalat" w:hAnsi="GHEA Grapalat"/>
          <w:sz w:val="24"/>
          <w:szCs w:val="24"/>
          <w:lang w:val="hy-AM"/>
        </w:rPr>
        <w:t>ընտրությ</w:t>
      </w:r>
      <w:r w:rsidR="00631AC9" w:rsidRPr="001C02E5">
        <w:rPr>
          <w:rFonts w:ascii="GHEA Grapalat" w:hAnsi="GHEA Grapalat"/>
          <w:sz w:val="24"/>
          <w:szCs w:val="24"/>
          <w:lang w:val="hy-AM"/>
        </w:rPr>
        <w:t>ամբ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, </w:t>
      </w:r>
      <w:r w:rsidR="0019643A" w:rsidRPr="001C02E5">
        <w:rPr>
          <w:rFonts w:ascii="GHEA Grapalat" w:hAnsi="GHEA Grapalat"/>
          <w:sz w:val="24"/>
          <w:szCs w:val="24"/>
          <w:lang w:val="hy-AM"/>
        </w:rPr>
        <w:t>12,6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%-ը՝ </w:t>
      </w:r>
      <w:r w:rsidR="0019643A" w:rsidRPr="001C02E5">
        <w:rPr>
          <w:rFonts w:ascii="GHEA Grapalat" w:hAnsi="GHEA Grapalat"/>
          <w:sz w:val="24"/>
          <w:szCs w:val="24"/>
          <w:lang w:val="hy-AM"/>
        </w:rPr>
        <w:t>12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ուսանող</w:t>
      </w:r>
      <w:r w:rsidR="0019643A" w:rsidRPr="001C02E5">
        <w:rPr>
          <w:rFonts w:ascii="GHEA Grapalat" w:hAnsi="GHEA Grapalat"/>
          <w:sz w:val="24"/>
          <w:szCs w:val="24"/>
          <w:lang w:val="hy-AM"/>
        </w:rPr>
        <w:t xml:space="preserve">, հարցին տվել </w:t>
      </w:r>
      <w:r w:rsidR="00304761" w:rsidRPr="001C02E5">
        <w:rPr>
          <w:rFonts w:ascii="GHEA Grapalat" w:hAnsi="GHEA Grapalat"/>
          <w:sz w:val="24"/>
          <w:szCs w:val="24"/>
          <w:lang w:val="hy-AM"/>
        </w:rPr>
        <w:t>է</w:t>
      </w:r>
      <w:r w:rsidR="0019643A" w:rsidRPr="001C02E5">
        <w:rPr>
          <w:rFonts w:ascii="GHEA Grapalat" w:hAnsi="GHEA Grapalat"/>
          <w:sz w:val="24"/>
          <w:szCs w:val="24"/>
          <w:lang w:val="hy-AM"/>
        </w:rPr>
        <w:t xml:space="preserve"> 4 միավոր։ 1,2,3 միավորներ նշվել 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է</w:t>
      </w:r>
      <w:r w:rsidR="0019643A" w:rsidRPr="001C02E5">
        <w:rPr>
          <w:rFonts w:ascii="GHEA Grapalat" w:hAnsi="GHEA Grapalat"/>
          <w:sz w:val="24"/>
          <w:szCs w:val="24"/>
          <w:lang w:val="hy-AM"/>
        </w:rPr>
        <w:t xml:space="preserve"> 1 կամ 2 ուսանողի կողմից, ո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վքեր</w:t>
      </w:r>
      <w:r w:rsidR="0019643A" w:rsidRPr="001C02E5">
        <w:rPr>
          <w:rFonts w:ascii="GHEA Grapalat" w:hAnsi="GHEA Grapalat"/>
          <w:sz w:val="24"/>
          <w:szCs w:val="24"/>
          <w:lang w:val="hy-AM"/>
        </w:rPr>
        <w:t xml:space="preserve"> պրակտիկայի ընթացքում հավանաբար ցուցաբերել են պասիվություն։</w:t>
      </w:r>
    </w:p>
    <w:p w14:paraId="43DD37F1" w14:textId="4D5FB964" w:rsidR="00FC63A7" w:rsidRPr="001C02E5" w:rsidRDefault="0019643A" w:rsidP="00303493">
      <w:pPr>
        <w:spacing w:line="360" w:lineRule="auto"/>
        <w:ind w:right="-1"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Ցածր միավորներ հիմնականում նշվել են</w:t>
      </w:r>
      <w:r w:rsidR="00631AC9" w:rsidRPr="001C02E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02E5">
        <w:rPr>
          <w:rFonts w:ascii="GHEA Grapalat" w:hAnsi="GHEA Grapalat"/>
          <w:sz w:val="24"/>
          <w:szCs w:val="24"/>
          <w:lang w:val="hy-AM"/>
        </w:rPr>
        <w:t>Հեռակա ուսուցման ֆակուլտետի իրավագիտություն և տարրական մանկավարժություն և մեթոդիկա  բաժ</w:t>
      </w:r>
      <w:r w:rsidR="00631AC9" w:rsidRPr="001C02E5">
        <w:rPr>
          <w:rFonts w:ascii="GHEA Grapalat" w:hAnsi="GHEA Grapalat"/>
          <w:sz w:val="24"/>
          <w:szCs w:val="24"/>
          <w:lang w:val="hy-AM"/>
        </w:rPr>
        <w:t>ինների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ուսանողների կողմից։</w:t>
      </w:r>
    </w:p>
    <w:p w14:paraId="011A5B1E" w14:textId="77777777" w:rsidR="00EF360C" w:rsidRPr="001C02E5" w:rsidRDefault="00EF360C" w:rsidP="00303493">
      <w:pPr>
        <w:spacing w:line="360" w:lineRule="auto"/>
        <w:ind w:right="-1"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A5658A3" w14:textId="47E7F5C9" w:rsidR="009C4019" w:rsidRPr="001C02E5" w:rsidRDefault="00EE2C66" w:rsidP="009C4019">
      <w:pPr>
        <w:pStyle w:val="a6"/>
        <w:spacing w:line="360" w:lineRule="auto"/>
        <w:ind w:left="0" w:firstLine="0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4․2․</w:t>
      </w:r>
      <w:r w:rsidR="009C4019"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C4019" w:rsidRPr="001C02E5">
        <w:rPr>
          <w:rFonts w:ascii="GHEA Grapalat" w:hAnsi="GHEA Grapalat"/>
          <w:b/>
          <w:sz w:val="24"/>
          <w:szCs w:val="24"/>
          <w:lang w:val="hy-AM"/>
        </w:rPr>
        <w:t xml:space="preserve"> Պրակտիկան օգտակար էր տեսական գիտելիքները կատարելագործելու առումով։</w:t>
      </w:r>
    </w:p>
    <w:p w14:paraId="779CB5DC" w14:textId="7D93310A" w:rsidR="009C4019" w:rsidRPr="001C02E5" w:rsidRDefault="009C4019" w:rsidP="009C4019">
      <w:pPr>
        <w:pStyle w:val="a6"/>
        <w:spacing w:line="360" w:lineRule="auto"/>
        <w:ind w:left="0" w:firstLine="0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noProof/>
          <w:lang w:val="ru-RU" w:eastAsia="ru-RU"/>
        </w:rPr>
        <w:lastRenderedPageBreak/>
        <w:drawing>
          <wp:anchor distT="0" distB="0" distL="114300" distR="114300" simplePos="0" relativeHeight="251683840" behindDoc="0" locked="0" layoutInCell="1" allowOverlap="1" wp14:anchorId="5F69503E" wp14:editId="685FA3AD">
            <wp:simplePos x="0" y="0"/>
            <wp:positionH relativeFrom="margin">
              <wp:align>center</wp:align>
            </wp:positionH>
            <wp:positionV relativeFrom="paragraph">
              <wp:posOffset>361950</wp:posOffset>
            </wp:positionV>
            <wp:extent cx="5524500" cy="28003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02E5">
        <w:rPr>
          <w:rFonts w:ascii="GHEA Grapalat" w:hAnsi="GHEA Grapalat"/>
          <w:b/>
          <w:sz w:val="24"/>
          <w:szCs w:val="24"/>
          <w:lang w:val="hy-AM"/>
        </w:rPr>
        <w:t>Գծապատկեր 4</w:t>
      </w:r>
      <w:r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14:paraId="1E3C0433" w14:textId="52571B96" w:rsidR="00720A57" w:rsidRPr="001C02E5" w:rsidRDefault="00720A57" w:rsidP="00720A57">
      <w:pPr>
        <w:spacing w:line="360" w:lineRule="auto"/>
        <w:ind w:right="-1"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Հարցվողների 79,8%-ը՝ 7</w:t>
      </w:r>
      <w:r w:rsidR="00137B96" w:rsidRPr="001C02E5">
        <w:rPr>
          <w:rFonts w:ascii="GHEA Grapalat" w:hAnsi="GHEA Grapalat"/>
          <w:sz w:val="24"/>
          <w:szCs w:val="24"/>
          <w:lang w:val="hy-AM"/>
        </w:rPr>
        <w:t>8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ուսանող, նշել 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է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, որ պրակտիկան օգտակար էր տեսական գիտելիքները կատարելագործելու առումով, 14,9%-ը՝ </w:t>
      </w:r>
      <w:r w:rsidR="00137B96" w:rsidRPr="001C02E5">
        <w:rPr>
          <w:rFonts w:ascii="GHEA Grapalat" w:hAnsi="GHEA Grapalat"/>
          <w:sz w:val="24"/>
          <w:szCs w:val="24"/>
          <w:lang w:val="hy-AM"/>
        </w:rPr>
        <w:t>13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ուսանող, հարցին տվել </w:t>
      </w:r>
      <w:r w:rsidR="004C60F5" w:rsidRPr="001C02E5">
        <w:rPr>
          <w:rFonts w:ascii="GHEA Grapalat" w:hAnsi="GHEA Grapalat"/>
          <w:sz w:val="24"/>
          <w:szCs w:val="24"/>
          <w:lang w:val="hy-AM"/>
        </w:rPr>
        <w:t>է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4 միավոր, այսինք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ն՝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պրակտիկան տեսական գիտելիքների</w:t>
      </w:r>
      <w:r w:rsidR="00C1418E" w:rsidRPr="001C02E5">
        <w:rPr>
          <w:rFonts w:ascii="GHEA Grapalat" w:hAnsi="GHEA Grapalat"/>
          <w:sz w:val="24"/>
          <w:szCs w:val="24"/>
          <w:lang w:val="hy-AM"/>
        </w:rPr>
        <w:t xml:space="preserve"> կատարելագործման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առումով ոչ ամբողջությամբ է բավարարել, 1, 2, 3 միավոր հատուկենտ նշվել են առկա ուսուցման Սերվիս բաժնի ուսանողների կողմից։ </w:t>
      </w:r>
    </w:p>
    <w:p w14:paraId="6F66167F" w14:textId="51059469" w:rsidR="009C4019" w:rsidRPr="001C02E5" w:rsidRDefault="009C4019" w:rsidP="00303493">
      <w:pPr>
        <w:spacing w:line="360" w:lineRule="auto"/>
        <w:ind w:right="-1"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B190DAA" w14:textId="1C45E089" w:rsidR="009C4019" w:rsidRPr="001C02E5" w:rsidRDefault="00EE2C66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4․</w:t>
      </w:r>
      <w:r w:rsidR="009C4019" w:rsidRPr="001C02E5">
        <w:rPr>
          <w:rFonts w:ascii="GHEA Grapalat" w:hAnsi="GHEA Grapalat"/>
          <w:b/>
          <w:sz w:val="24"/>
          <w:szCs w:val="24"/>
          <w:lang w:val="hy-AM"/>
        </w:rPr>
        <w:t>3</w:t>
      </w:r>
      <w:r w:rsidR="009C4019"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C4019" w:rsidRPr="001C02E5">
        <w:rPr>
          <w:rFonts w:ascii="GHEA Grapalat" w:hAnsi="GHEA Grapalat"/>
          <w:b/>
          <w:sz w:val="24"/>
          <w:szCs w:val="24"/>
          <w:lang w:val="hy-AM"/>
        </w:rPr>
        <w:t xml:space="preserve"> Պրակտիկան օգտակար էր գործնական կարողությունների և հմտությունների զարգացման առումով։</w:t>
      </w:r>
    </w:p>
    <w:p w14:paraId="3A79E871" w14:textId="0D417C3E" w:rsidR="009C4019" w:rsidRPr="001C02E5" w:rsidRDefault="009C4019" w:rsidP="009C4019">
      <w:pPr>
        <w:spacing w:line="360" w:lineRule="auto"/>
        <w:ind w:right="-1" w:firstLine="708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noProof/>
          <w:lang w:eastAsia="ru-RU"/>
        </w:rPr>
        <w:drawing>
          <wp:anchor distT="0" distB="0" distL="114300" distR="114300" simplePos="0" relativeHeight="251684864" behindDoc="0" locked="0" layoutInCell="1" allowOverlap="1" wp14:anchorId="43A3537B" wp14:editId="2285C3EC">
            <wp:simplePos x="0" y="0"/>
            <wp:positionH relativeFrom="column">
              <wp:posOffset>17145</wp:posOffset>
            </wp:positionH>
            <wp:positionV relativeFrom="paragraph">
              <wp:posOffset>471805</wp:posOffset>
            </wp:positionV>
            <wp:extent cx="5657850" cy="276225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02E5">
        <w:rPr>
          <w:rFonts w:ascii="GHEA Grapalat" w:hAnsi="GHEA Grapalat"/>
          <w:b/>
          <w:sz w:val="24"/>
          <w:szCs w:val="24"/>
          <w:lang w:val="hy-AM"/>
        </w:rPr>
        <w:t>Գծապատկեր 5</w:t>
      </w:r>
      <w:r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14:paraId="13CB06FD" w14:textId="08F33519" w:rsidR="00720A57" w:rsidRPr="001C02E5" w:rsidRDefault="00720A57" w:rsidP="00720A57">
      <w:pPr>
        <w:spacing w:line="360" w:lineRule="auto"/>
        <w:ind w:right="-1"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lastRenderedPageBreak/>
        <w:t>Հարցվողների 78,7%-ը՝</w:t>
      </w:r>
      <w:r w:rsidR="00137B96" w:rsidRPr="001C02E5">
        <w:rPr>
          <w:rFonts w:ascii="GHEA Grapalat" w:hAnsi="GHEA Grapalat"/>
          <w:sz w:val="24"/>
          <w:szCs w:val="24"/>
          <w:lang w:val="hy-AM"/>
        </w:rPr>
        <w:t xml:space="preserve"> 77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ուսանող, նշել </w:t>
      </w:r>
      <w:r w:rsidR="00304761" w:rsidRPr="001C02E5">
        <w:rPr>
          <w:rFonts w:ascii="GHEA Grapalat" w:hAnsi="GHEA Grapalat"/>
          <w:sz w:val="24"/>
          <w:szCs w:val="24"/>
          <w:lang w:val="hy-AM"/>
        </w:rPr>
        <w:t>է</w:t>
      </w:r>
      <w:r w:rsidRPr="001C02E5">
        <w:rPr>
          <w:rFonts w:ascii="GHEA Grapalat" w:hAnsi="GHEA Grapalat"/>
          <w:sz w:val="24"/>
          <w:szCs w:val="24"/>
          <w:lang w:val="hy-AM"/>
        </w:rPr>
        <w:t>, որ պրակտիկան օգտակար էր գործնական կարողությունների և հմտությունների զարգացման</w:t>
      </w:r>
      <w:r w:rsidR="00631AC9" w:rsidRPr="001C02E5">
        <w:rPr>
          <w:rFonts w:ascii="GHEA Grapalat" w:hAnsi="GHEA Grapalat"/>
          <w:sz w:val="24"/>
          <w:szCs w:val="24"/>
          <w:lang w:val="hy-AM"/>
        </w:rPr>
        <w:t xml:space="preserve"> տեսանկյունից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, 14,9%-ը՝  հարցին տվել </w:t>
      </w:r>
      <w:r w:rsidR="00304761" w:rsidRPr="001C02E5">
        <w:rPr>
          <w:rFonts w:ascii="GHEA Grapalat" w:hAnsi="GHEA Grapalat"/>
          <w:sz w:val="24"/>
          <w:szCs w:val="24"/>
          <w:lang w:val="hy-AM"/>
        </w:rPr>
        <w:t>է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4 միավոր, այսինք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ն՝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պրակտիկան գործնական հմտություններով ոչ ամբողջությամբ է բավարարել, 1, 2, 3 միավոր հատուկենտ նշվել 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է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առկա ուսուցման Սերվիս  և Անգլերեն լեզու և գրականություն բաժնի ուսանողների կողմից։ </w:t>
      </w:r>
    </w:p>
    <w:p w14:paraId="7548A5B1" w14:textId="77777777" w:rsidR="00F74357" w:rsidRPr="001C02E5" w:rsidRDefault="00F74357" w:rsidP="00720A57">
      <w:pPr>
        <w:spacing w:line="360" w:lineRule="auto"/>
        <w:ind w:right="-1"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23336F4" w14:textId="3FC3B65F" w:rsidR="009C4019" w:rsidRPr="001C02E5" w:rsidRDefault="00EE2C66" w:rsidP="002C1275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4․</w:t>
      </w:r>
      <w:r w:rsidR="009C4019" w:rsidRPr="001C02E5">
        <w:rPr>
          <w:rFonts w:ascii="GHEA Grapalat" w:hAnsi="GHEA Grapalat"/>
          <w:b/>
          <w:sz w:val="24"/>
          <w:szCs w:val="24"/>
          <w:lang w:val="hy-AM"/>
        </w:rPr>
        <w:t>4</w:t>
      </w:r>
      <w:r w:rsidR="009C4019"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C4019" w:rsidRPr="001C02E5">
        <w:rPr>
          <w:rFonts w:ascii="GHEA Grapalat" w:hAnsi="GHEA Grapalat"/>
          <w:b/>
          <w:sz w:val="24"/>
          <w:szCs w:val="24"/>
          <w:lang w:val="hy-AM"/>
        </w:rPr>
        <w:t xml:space="preserve"> Պրակտիկան պատշաճ էր կազմակերպված։ </w:t>
      </w:r>
    </w:p>
    <w:p w14:paraId="419CEF98" w14:textId="5B66DA0A" w:rsidR="009C4019" w:rsidRPr="00EE2C66" w:rsidRDefault="00EE2C66" w:rsidP="00EE2C66">
      <w:pPr>
        <w:spacing w:line="360" w:lineRule="auto"/>
        <w:ind w:right="-1" w:firstLine="708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noProof/>
          <w:lang w:eastAsia="ru-RU"/>
        </w:rPr>
        <w:drawing>
          <wp:anchor distT="0" distB="0" distL="114300" distR="114300" simplePos="0" relativeHeight="251688960" behindDoc="0" locked="0" layoutInCell="1" allowOverlap="1" wp14:anchorId="239CD210" wp14:editId="2E21A294">
            <wp:simplePos x="0" y="0"/>
            <wp:positionH relativeFrom="column">
              <wp:posOffset>318770</wp:posOffset>
            </wp:positionH>
            <wp:positionV relativeFrom="paragraph">
              <wp:posOffset>374015</wp:posOffset>
            </wp:positionV>
            <wp:extent cx="5638800" cy="2409825"/>
            <wp:effectExtent l="0" t="0" r="0" b="952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4019" w:rsidRPr="001C02E5">
        <w:rPr>
          <w:rFonts w:ascii="GHEA Grapalat" w:hAnsi="GHEA Grapalat"/>
          <w:b/>
          <w:sz w:val="24"/>
          <w:szCs w:val="24"/>
          <w:lang w:val="hy-AM"/>
        </w:rPr>
        <w:t>Գծապատկեր 6</w:t>
      </w:r>
      <w:r w:rsidR="009C4019"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14:paraId="485EBCB5" w14:textId="77777777" w:rsidR="009C4019" w:rsidRPr="001C02E5" w:rsidRDefault="009C4019" w:rsidP="009C4019">
      <w:p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85619EE" w14:textId="48A28731" w:rsidR="00720A57" w:rsidRPr="001C02E5" w:rsidRDefault="00720A57" w:rsidP="00720A57">
      <w:pPr>
        <w:spacing w:line="360" w:lineRule="auto"/>
        <w:ind w:right="-1"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Հարցվողների 78,9%-ը՝</w:t>
      </w:r>
      <w:r w:rsidR="00137B96" w:rsidRPr="001C02E5">
        <w:rPr>
          <w:rFonts w:ascii="GHEA Grapalat" w:hAnsi="GHEA Grapalat"/>
          <w:sz w:val="24"/>
          <w:szCs w:val="24"/>
          <w:lang w:val="hy-AM"/>
        </w:rPr>
        <w:t xml:space="preserve"> 77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ուսանող, նշել 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է</w:t>
      </w:r>
      <w:r w:rsidRPr="001C02E5">
        <w:rPr>
          <w:rFonts w:ascii="GHEA Grapalat" w:hAnsi="GHEA Grapalat"/>
          <w:sz w:val="24"/>
          <w:szCs w:val="24"/>
          <w:lang w:val="hy-AM"/>
        </w:rPr>
        <w:t>, որ պրակտիկան պատշաճ էր կազմակերպված, 14,7%-ը՝ 14 ուսանող, հարցին տվել են 4 միավոր, որը հիմնականում նշ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վ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ել է Հայոց լեզու և գրականություն, Անգլերեն լեզու և գրականություն բաժնի ուսանողների կողմից։ 1, 2, 3 միավոր կրկին նշվել 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է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Սերվիս բաժնի ուսանողների կողմից։ </w:t>
      </w:r>
    </w:p>
    <w:p w14:paraId="757A55A0" w14:textId="77777777" w:rsidR="009C4019" w:rsidRPr="001C02E5" w:rsidRDefault="009C4019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5797FFE" w14:textId="116C52F0" w:rsidR="009C4019" w:rsidRPr="001C02E5" w:rsidRDefault="00EE2C66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4․</w:t>
      </w:r>
      <w:r w:rsidR="009C4019" w:rsidRPr="001C02E5">
        <w:rPr>
          <w:rFonts w:ascii="GHEA Grapalat" w:hAnsi="GHEA Grapalat"/>
          <w:b/>
          <w:sz w:val="24"/>
          <w:szCs w:val="24"/>
          <w:lang w:val="hy-AM"/>
        </w:rPr>
        <w:t>5</w:t>
      </w:r>
      <w:r w:rsidR="009C4019"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F74357" w:rsidRPr="001C02E5">
        <w:rPr>
          <w:rFonts w:ascii="GHEA Grapalat" w:hAnsi="GHEA Grapalat" w:cs="Cambria Math"/>
          <w:b/>
          <w:sz w:val="24"/>
          <w:szCs w:val="24"/>
          <w:lang w:val="hy-AM"/>
        </w:rPr>
        <w:t xml:space="preserve"> </w:t>
      </w:r>
      <w:r w:rsidR="009C4019" w:rsidRPr="001C02E5">
        <w:rPr>
          <w:rFonts w:ascii="GHEA Grapalat" w:hAnsi="GHEA Grapalat"/>
          <w:b/>
          <w:sz w:val="24"/>
          <w:szCs w:val="24"/>
          <w:lang w:val="hy-AM"/>
        </w:rPr>
        <w:t xml:space="preserve">Պրակտիկայի տևողությունը բավարար էր առաջադրված նպատակներին հասնելու համար։ </w:t>
      </w:r>
    </w:p>
    <w:p w14:paraId="43BF3A77" w14:textId="30B5DE3E" w:rsidR="009C4019" w:rsidRPr="001C02E5" w:rsidRDefault="009C4019" w:rsidP="009C4019">
      <w:pPr>
        <w:spacing w:line="360" w:lineRule="auto"/>
        <w:ind w:right="-1" w:firstLine="708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b/>
          <w:sz w:val="24"/>
          <w:szCs w:val="24"/>
          <w:lang w:val="hy-AM"/>
        </w:rPr>
        <w:t>Գծապատկեր 7</w:t>
      </w:r>
      <w:r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14:paraId="4C1BCE2F" w14:textId="77777777" w:rsidR="009C4019" w:rsidRPr="001C02E5" w:rsidRDefault="009C4019" w:rsidP="009C4019">
      <w:pPr>
        <w:spacing w:line="360" w:lineRule="auto"/>
        <w:ind w:right="-1" w:firstLine="708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61C1BCDC" w14:textId="1FA45A36" w:rsidR="009C4019" w:rsidRPr="001C02E5" w:rsidRDefault="009C4019" w:rsidP="009C4019">
      <w:pPr>
        <w:spacing w:line="360" w:lineRule="auto"/>
        <w:ind w:right="-1" w:firstLine="708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noProof/>
          <w:lang w:eastAsia="ru-RU"/>
        </w:rPr>
        <w:lastRenderedPageBreak/>
        <w:drawing>
          <wp:anchor distT="0" distB="0" distL="114300" distR="114300" simplePos="0" relativeHeight="251689984" behindDoc="0" locked="0" layoutInCell="1" allowOverlap="1" wp14:anchorId="7E7F2980" wp14:editId="478AA07C">
            <wp:simplePos x="0" y="0"/>
            <wp:positionH relativeFrom="column">
              <wp:posOffset>509270</wp:posOffset>
            </wp:positionH>
            <wp:positionV relativeFrom="paragraph">
              <wp:posOffset>0</wp:posOffset>
            </wp:positionV>
            <wp:extent cx="5280660" cy="2612439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0660" cy="2612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D2BBC8" w14:textId="024D8573" w:rsidR="00720A57" w:rsidRPr="001C02E5" w:rsidRDefault="00720A57" w:rsidP="00720A57">
      <w:pPr>
        <w:spacing w:line="360" w:lineRule="auto"/>
        <w:ind w:right="-1"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Հարցվողների 56,8%-ը՝</w:t>
      </w:r>
      <w:r w:rsidR="00137B96" w:rsidRPr="001C02E5">
        <w:rPr>
          <w:rFonts w:ascii="GHEA Grapalat" w:hAnsi="GHEA Grapalat"/>
          <w:sz w:val="24"/>
          <w:szCs w:val="24"/>
          <w:lang w:val="hy-AM"/>
        </w:rPr>
        <w:t xml:space="preserve"> 55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ուսանող, նշել 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է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, որ պրակտիկայի տևողությունը </w:t>
      </w:r>
      <w:r w:rsidR="00786DBD" w:rsidRPr="001C02E5">
        <w:rPr>
          <w:rFonts w:ascii="GHEA Grapalat" w:hAnsi="GHEA Grapalat"/>
          <w:sz w:val="24"/>
          <w:szCs w:val="24"/>
          <w:lang w:val="hy-AM"/>
        </w:rPr>
        <w:t>գերազանց էր,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28,4%-ը՝ 27 ուսանող, հարցին տվել են 4 միավոր, որը հիմնականում նշվել </w:t>
      </w:r>
      <w:r w:rsidR="00EE2C66">
        <w:rPr>
          <w:rFonts w:ascii="GHEA Grapalat" w:hAnsi="GHEA Grapalat"/>
          <w:sz w:val="24"/>
          <w:szCs w:val="24"/>
          <w:lang w:val="hy-AM"/>
        </w:rPr>
        <w:t>է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Հայոց լեզու և գրականություն, Անգլերեն լեզու և գրականություն, Տարրական մանկավարժություն և մեթոդիկա բաժնի ուսանողների կողմից, ինչը պայմանավորված է ուսանողների ավարտական աշխատանքի հետազոտական մասը գրելու խնդիրների</w:t>
      </w:r>
      <w:r w:rsidR="00786DBD" w:rsidRPr="001C02E5">
        <w:rPr>
          <w:rFonts w:ascii="GHEA Grapalat" w:hAnsi="GHEA Grapalat"/>
          <w:sz w:val="24"/>
          <w:szCs w:val="24"/>
          <w:lang w:val="hy-AM"/>
        </w:rPr>
        <w:t xml:space="preserve"> հետ</w:t>
      </w:r>
      <w:r w:rsidRPr="001C02E5">
        <w:rPr>
          <w:rFonts w:ascii="GHEA Grapalat" w:hAnsi="GHEA Grapalat"/>
          <w:sz w:val="24"/>
          <w:szCs w:val="24"/>
          <w:lang w:val="hy-AM"/>
        </w:rPr>
        <w:t>, քանի որ պրակտիկայի ընտրված ժամանակահատվածը չի համապատասխանում հանրակրթական դպրոց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ում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ակտիվ դասերի անցկացման ժամանակահատվածի հետ։ 1, 2, 3 միավոր կրկին նշվել 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է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Սերվիս  բաժնի ուսանողների կողմից։ </w:t>
      </w:r>
    </w:p>
    <w:p w14:paraId="001BE3D6" w14:textId="77777777" w:rsidR="00720A57" w:rsidRPr="001C02E5" w:rsidRDefault="00720A57" w:rsidP="009C4019">
      <w:pPr>
        <w:spacing w:line="360" w:lineRule="auto"/>
        <w:ind w:right="-1" w:firstLine="708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41F2E19B" w14:textId="03B673EB" w:rsidR="009C4019" w:rsidRPr="001C02E5" w:rsidRDefault="00EE2C66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4․</w:t>
      </w:r>
      <w:r w:rsidR="009C4019" w:rsidRPr="001C02E5">
        <w:rPr>
          <w:rFonts w:ascii="GHEA Grapalat" w:hAnsi="GHEA Grapalat"/>
          <w:b/>
          <w:sz w:val="24"/>
          <w:szCs w:val="24"/>
          <w:lang w:val="hy-AM"/>
        </w:rPr>
        <w:t>6</w:t>
      </w:r>
      <w:r w:rsidR="009C4019"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C4019" w:rsidRPr="001C02E5">
        <w:rPr>
          <w:rFonts w:ascii="GHEA Grapalat" w:hAnsi="GHEA Grapalat"/>
          <w:b/>
          <w:sz w:val="24"/>
          <w:szCs w:val="24"/>
          <w:lang w:val="hy-AM"/>
        </w:rPr>
        <w:t xml:space="preserve"> Որքանո՞վ էր արդյունավետ պրակտիկան։</w:t>
      </w:r>
    </w:p>
    <w:p w14:paraId="2812D15E" w14:textId="2744DB0E" w:rsidR="009C4019" w:rsidRPr="001C02E5" w:rsidRDefault="00EE2C66" w:rsidP="009C4019">
      <w:pPr>
        <w:spacing w:line="360" w:lineRule="auto"/>
        <w:ind w:right="-1" w:firstLine="708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noProof/>
          <w:lang w:eastAsia="ru-RU"/>
        </w:rPr>
        <w:drawing>
          <wp:anchor distT="0" distB="0" distL="114300" distR="114300" simplePos="0" relativeHeight="251685888" behindDoc="0" locked="0" layoutInCell="1" allowOverlap="1" wp14:anchorId="10DEA135" wp14:editId="68D7FF53">
            <wp:simplePos x="0" y="0"/>
            <wp:positionH relativeFrom="column">
              <wp:posOffset>59690</wp:posOffset>
            </wp:positionH>
            <wp:positionV relativeFrom="paragraph">
              <wp:posOffset>381635</wp:posOffset>
            </wp:positionV>
            <wp:extent cx="5995670" cy="2537460"/>
            <wp:effectExtent l="0" t="0" r="508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5670" cy="2537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4019" w:rsidRPr="001C02E5">
        <w:rPr>
          <w:rFonts w:ascii="GHEA Grapalat" w:hAnsi="GHEA Grapalat"/>
          <w:b/>
          <w:sz w:val="24"/>
          <w:szCs w:val="24"/>
          <w:lang w:val="hy-AM"/>
        </w:rPr>
        <w:t>Գծապատկեր 8</w:t>
      </w:r>
      <w:r w:rsidR="009C4019"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14:paraId="07DB899A" w14:textId="0D30E16D" w:rsidR="009C4019" w:rsidRPr="001C02E5" w:rsidRDefault="009C4019" w:rsidP="009C4019">
      <w:pPr>
        <w:spacing w:line="360" w:lineRule="auto"/>
        <w:ind w:right="-1" w:firstLine="708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56CD776A" w14:textId="6202EDAB" w:rsidR="009C4019" w:rsidRPr="001C02E5" w:rsidRDefault="00720A57" w:rsidP="00720A57">
      <w:pPr>
        <w:spacing w:line="360" w:lineRule="auto"/>
        <w:ind w:right="-1"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lastRenderedPageBreak/>
        <w:t xml:space="preserve">Հարցվողների 76,8%-ը՝ </w:t>
      </w:r>
      <w:r w:rsidR="00137B96" w:rsidRPr="001C02E5">
        <w:rPr>
          <w:rFonts w:ascii="GHEA Grapalat" w:hAnsi="GHEA Grapalat"/>
          <w:sz w:val="24"/>
          <w:szCs w:val="24"/>
          <w:lang w:val="hy-AM"/>
        </w:rPr>
        <w:t>75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ուսանող, նշել են, որ պրակտիկան արդյունավետ էր կազմակերպված,  16,8%-ը՝ 16 ուսանող, հարցին տվել են 4 միավոր, որը հիմնականում նշվել է առկա ուսուցման Հայոց լեզու և գրականություն, Համակարգչային ճարտարագիտություն, Ֆինանսներ /ըստ ոլորտի/, և հեռակա ուսուցման Իրավագիտություն բաժնի ուսանողների կողմից։ 1, 2, 3 միավոր կրկին նշվել 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է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Սերվիս  բաժնի ուսանողների կողմից։ </w:t>
      </w:r>
    </w:p>
    <w:p w14:paraId="236B1386" w14:textId="77777777" w:rsidR="009C4019" w:rsidRPr="001C02E5" w:rsidRDefault="009C4019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DD8B260" w14:textId="416B0FC2" w:rsidR="009C4019" w:rsidRPr="001C02E5" w:rsidRDefault="00EE2C66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4․</w:t>
      </w:r>
      <w:r w:rsidR="009C4019" w:rsidRPr="001C02E5">
        <w:rPr>
          <w:rFonts w:ascii="GHEA Grapalat" w:hAnsi="GHEA Grapalat"/>
          <w:b/>
          <w:sz w:val="24"/>
          <w:szCs w:val="24"/>
          <w:lang w:val="hy-AM"/>
        </w:rPr>
        <w:t>7</w:t>
      </w:r>
      <w:r w:rsidR="009C4019"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C4019" w:rsidRPr="001C02E5">
        <w:rPr>
          <w:rFonts w:ascii="GHEA Grapalat" w:hAnsi="GHEA Grapalat"/>
          <w:b/>
          <w:sz w:val="24"/>
          <w:szCs w:val="24"/>
          <w:lang w:val="hy-AM"/>
        </w:rPr>
        <w:t>Պրակտիկայի անցկացման ընթացքը վերահսկվում էր ամբիոնի կողմից։</w:t>
      </w:r>
    </w:p>
    <w:p w14:paraId="05B23F96" w14:textId="77777777" w:rsidR="009C4019" w:rsidRPr="001C02E5" w:rsidRDefault="009C4019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3F5368E" w14:textId="68E4D23E" w:rsidR="009C4019" w:rsidRPr="001C02E5" w:rsidRDefault="009C4019" w:rsidP="009C4019">
      <w:pPr>
        <w:spacing w:line="360" w:lineRule="auto"/>
        <w:ind w:right="-1" w:firstLine="708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noProof/>
          <w:lang w:eastAsia="ru-RU"/>
        </w:rPr>
        <w:drawing>
          <wp:anchor distT="0" distB="0" distL="114300" distR="114300" simplePos="0" relativeHeight="251686912" behindDoc="0" locked="0" layoutInCell="1" allowOverlap="1" wp14:anchorId="41729F63" wp14:editId="62DD8B1D">
            <wp:simplePos x="0" y="0"/>
            <wp:positionH relativeFrom="margin">
              <wp:posOffset>257810</wp:posOffset>
            </wp:positionH>
            <wp:positionV relativeFrom="paragraph">
              <wp:posOffset>262255</wp:posOffset>
            </wp:positionV>
            <wp:extent cx="5886450" cy="278130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1C02E5">
        <w:rPr>
          <w:rFonts w:ascii="GHEA Grapalat" w:hAnsi="GHEA Grapalat"/>
          <w:b/>
          <w:sz w:val="24"/>
          <w:szCs w:val="24"/>
          <w:lang w:val="hy-AM"/>
        </w:rPr>
        <w:t>Գծապատկեր 9</w:t>
      </w:r>
      <w:r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14:paraId="5F5CFAAB" w14:textId="77777777" w:rsidR="009C4019" w:rsidRPr="001C02E5" w:rsidRDefault="009C4019" w:rsidP="009C4019">
      <w:pPr>
        <w:spacing w:line="360" w:lineRule="auto"/>
        <w:ind w:right="-1" w:firstLine="708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08C44D4A" w14:textId="2216FF3A" w:rsidR="00720A57" w:rsidRPr="001C02E5" w:rsidRDefault="00720A57" w:rsidP="00720A57">
      <w:pPr>
        <w:spacing w:line="360" w:lineRule="auto"/>
        <w:ind w:right="-1"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Հարցվողների 83,2%-ը՝</w:t>
      </w:r>
      <w:r w:rsidR="00C1418E" w:rsidRPr="001C02E5">
        <w:rPr>
          <w:rFonts w:ascii="GHEA Grapalat" w:hAnsi="GHEA Grapalat"/>
          <w:sz w:val="24"/>
          <w:szCs w:val="24"/>
          <w:lang w:val="hy-AM"/>
        </w:rPr>
        <w:t xml:space="preserve"> 82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ուսանող, նշել 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է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, որ պրակտիկայի անցկացման ընթացքը վերահսկվում էր ամբիոնի կողմից, 8,4%-ը՝ 8 ուսանող, հարցին տվել են 4 միավոր, որը հիմնականում նշվել է առկա ուսուցման Ֆինանսներ /ըստ ոլորտի/, Համակարգչային ճարտարագիտություն, Անգլերեն լեզու և գրականություն և հեռակա ուսուցման Իրավագիտություն բաժնի ուսանողների կողմից։ 1, 2, 3 միավորներ նշվել են հեռակա ուսուցման Իրավագիտություն, Տարրական մանկավարժություն և մեթոդիկա բաժնի ուսանողների կողմից։ </w:t>
      </w:r>
    </w:p>
    <w:p w14:paraId="2D9DE460" w14:textId="77777777" w:rsidR="002C1275" w:rsidRPr="001C02E5" w:rsidRDefault="002C1275" w:rsidP="00720A57">
      <w:pPr>
        <w:spacing w:line="360" w:lineRule="auto"/>
        <w:ind w:right="-1"/>
        <w:contextualSpacing/>
        <w:rPr>
          <w:rFonts w:ascii="GHEA Grapalat" w:hAnsi="GHEA Grapalat"/>
          <w:b/>
          <w:sz w:val="24"/>
          <w:szCs w:val="24"/>
          <w:lang w:val="hy-AM"/>
        </w:rPr>
      </w:pPr>
    </w:p>
    <w:p w14:paraId="3CCFFEB5" w14:textId="77777777" w:rsidR="009C4019" w:rsidRPr="001C02E5" w:rsidRDefault="009C4019" w:rsidP="009C4019">
      <w:pPr>
        <w:spacing w:line="360" w:lineRule="auto"/>
        <w:ind w:right="-1" w:firstLine="708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126B3302" w14:textId="12DB256A" w:rsidR="009C4019" w:rsidRPr="001C02E5" w:rsidRDefault="00B300B7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>4․</w:t>
      </w:r>
      <w:r w:rsidR="009C4019" w:rsidRPr="001C02E5">
        <w:rPr>
          <w:rFonts w:ascii="GHEA Grapalat" w:hAnsi="GHEA Grapalat"/>
          <w:b/>
          <w:sz w:val="24"/>
          <w:szCs w:val="24"/>
          <w:lang w:val="hy-AM"/>
        </w:rPr>
        <w:t>8</w:t>
      </w:r>
      <w:r w:rsidR="009C4019"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C4019" w:rsidRPr="001C02E5">
        <w:rPr>
          <w:rFonts w:ascii="GHEA Grapalat" w:hAnsi="GHEA Grapalat"/>
          <w:b/>
          <w:sz w:val="24"/>
          <w:szCs w:val="24"/>
          <w:lang w:val="hy-AM"/>
        </w:rPr>
        <w:t>Գործատուները լուրջ էին վերաբերում պրակտիկայի  կազմակերպման գործընթացին։</w:t>
      </w:r>
    </w:p>
    <w:p w14:paraId="223E1D42" w14:textId="0D3F3736" w:rsidR="009C4019" w:rsidRPr="001C02E5" w:rsidRDefault="009C4019" w:rsidP="002C1275">
      <w:pPr>
        <w:spacing w:line="360" w:lineRule="auto"/>
        <w:ind w:right="-1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b/>
          <w:sz w:val="24"/>
          <w:szCs w:val="24"/>
          <w:lang w:val="hy-AM"/>
        </w:rPr>
        <w:t>Գծապատկեր 10</w:t>
      </w:r>
      <w:r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14:paraId="23C0CF99" w14:textId="527DB72C" w:rsidR="009C4019" w:rsidRPr="001C02E5" w:rsidRDefault="002C1275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noProof/>
          <w:lang w:eastAsia="ru-RU"/>
        </w:rPr>
        <w:drawing>
          <wp:anchor distT="0" distB="0" distL="114300" distR="114300" simplePos="0" relativeHeight="251687936" behindDoc="0" locked="0" layoutInCell="1" allowOverlap="1" wp14:anchorId="1D883224" wp14:editId="0322D6C0">
            <wp:simplePos x="0" y="0"/>
            <wp:positionH relativeFrom="page">
              <wp:align>center</wp:align>
            </wp:positionH>
            <wp:positionV relativeFrom="paragraph">
              <wp:posOffset>3810</wp:posOffset>
            </wp:positionV>
            <wp:extent cx="4800600" cy="268605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E8EE49" w14:textId="43061518" w:rsidR="009C4019" w:rsidRPr="001C02E5" w:rsidRDefault="009C4019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10A27DC" w14:textId="63B6E61D" w:rsidR="009C4019" w:rsidRPr="001C02E5" w:rsidRDefault="009C4019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2B8934C" w14:textId="23A6B68B" w:rsidR="009C4019" w:rsidRPr="001C02E5" w:rsidRDefault="009C4019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DB5B69B" w14:textId="77777777" w:rsidR="002C1275" w:rsidRPr="001C02E5" w:rsidRDefault="002C1275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8CC8E7B" w14:textId="77777777" w:rsidR="002C1275" w:rsidRPr="001C02E5" w:rsidRDefault="002C1275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A82C1E6" w14:textId="77777777" w:rsidR="002C1275" w:rsidRPr="001C02E5" w:rsidRDefault="002C1275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05557DC2" w14:textId="77777777" w:rsidR="002C1275" w:rsidRPr="001C02E5" w:rsidRDefault="002C1275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BC62FDA" w14:textId="77777777" w:rsidR="002C1275" w:rsidRPr="001C02E5" w:rsidRDefault="002C1275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D2696C3" w14:textId="77777777" w:rsidR="002C1275" w:rsidRPr="001C02E5" w:rsidRDefault="002C1275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7AB46A5" w14:textId="0EB28074" w:rsidR="00720A57" w:rsidRPr="001C02E5" w:rsidRDefault="00720A57" w:rsidP="00720A57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 xml:space="preserve">Հարցվողների 72,6%-ը՝ </w:t>
      </w:r>
      <w:r w:rsidR="00786DBD" w:rsidRPr="001C02E5">
        <w:rPr>
          <w:rFonts w:ascii="GHEA Grapalat" w:hAnsi="GHEA Grapalat"/>
          <w:sz w:val="24"/>
          <w:szCs w:val="24"/>
          <w:lang w:val="hy-AM"/>
        </w:rPr>
        <w:t>70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ուսանող, նշել 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է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, որ գործատուները լուրջ էին վերաբերում պրակտիկայի  կազմակերպման գործընթացին։ 21,1%-ը՝ 20 ուսանող, հարցին տվել են 4 միավոր, որը հիմնականում նշվել է առկա ուսուցման Համակարգչային ճարտարագիտություն, Սերվիս, Անգլերեն լեզու և գրականություն և հեռակա ուսուցման Պատմություն բաժնի ուսանողների կողմից։ 1, 2, 3 միավորներ նշվել են հեռակա ուսուցման Իրավագիտություն, Տարրական մանկավարժություն և մեթոդիկա բաժնի ուսանողների կողմից։ </w:t>
      </w:r>
    </w:p>
    <w:p w14:paraId="0C728525" w14:textId="77777777" w:rsidR="002C1275" w:rsidRPr="001C02E5" w:rsidRDefault="002C1275" w:rsidP="009C4019">
      <w:pPr>
        <w:spacing w:line="360" w:lineRule="auto"/>
        <w:ind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06A88CD" w14:textId="75F9A66B" w:rsidR="002C1275" w:rsidRPr="001C02E5" w:rsidRDefault="002C1275" w:rsidP="002C1275">
      <w:pPr>
        <w:spacing w:line="360" w:lineRule="auto"/>
        <w:ind w:left="360"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b/>
          <w:sz w:val="24"/>
          <w:szCs w:val="24"/>
          <w:lang w:val="hy-AM"/>
        </w:rPr>
        <w:t>2</w:t>
      </w:r>
      <w:r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Pr="001C02E5">
        <w:rPr>
          <w:rFonts w:ascii="GHEA Grapalat" w:hAnsi="GHEA Grapalat"/>
          <w:b/>
          <w:sz w:val="24"/>
          <w:szCs w:val="24"/>
          <w:lang w:val="hy-AM"/>
        </w:rPr>
        <w:t xml:space="preserve"> Խնդրում ենք ներկայացրեք Ձեր առաջարկությունները, նկատառումները, պրակտիկայի կազմակերպման և անցկացման գործընթացը բարելավելու համար։</w:t>
      </w:r>
    </w:p>
    <w:p w14:paraId="367D0C49" w14:textId="77777777" w:rsidR="002C1275" w:rsidRPr="001C02E5" w:rsidRDefault="002C1275" w:rsidP="002C1275">
      <w:pPr>
        <w:spacing w:line="360" w:lineRule="auto"/>
        <w:ind w:left="360"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3A7A688" w14:textId="764D16B2" w:rsidR="002C1275" w:rsidRPr="001C02E5" w:rsidRDefault="002C1275" w:rsidP="002C1275">
      <w:pPr>
        <w:spacing w:line="360" w:lineRule="auto"/>
        <w:ind w:left="360" w:right="-1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b/>
          <w:sz w:val="24"/>
          <w:szCs w:val="24"/>
          <w:lang w:val="hy-AM"/>
        </w:rPr>
        <w:t>Հարցին ի պատասխան հարցվողները նշել են</w:t>
      </w:r>
      <w:r w:rsidRPr="001C02E5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14:paraId="01BB43ED" w14:textId="4A115DAD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Ավելի երկար ժամանակ տրամադրել պրակտիկայի</w:t>
      </w:r>
      <w:r w:rsidR="00137B96" w:rsidRPr="001C02E5">
        <w:rPr>
          <w:rFonts w:ascii="GHEA Grapalat" w:hAnsi="GHEA Grapalat"/>
          <w:sz w:val="24"/>
          <w:szCs w:val="24"/>
          <w:lang w:val="hy-AM"/>
        </w:rPr>
        <w:t>ն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։ </w:t>
      </w:r>
    </w:p>
    <w:p w14:paraId="208AD7B2" w14:textId="0914D4C3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Խնդրում եմ պրակտիկաների անցկացման համար տրամադրել տրանսպորտային միջոց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։</w:t>
      </w:r>
    </w:p>
    <w:p w14:paraId="486EF977" w14:textId="77777777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 xml:space="preserve"> Առաջարկում եմ չորրորդ կուրսի երկրորդ կիսամյակը լիովին տրամադրել </w:t>
      </w:r>
      <w:r w:rsidRPr="001C02E5">
        <w:rPr>
          <w:rFonts w:ascii="GHEA Grapalat" w:hAnsi="GHEA Grapalat"/>
          <w:sz w:val="24"/>
          <w:szCs w:val="24"/>
          <w:lang w:val="hy-AM"/>
        </w:rPr>
        <w:lastRenderedPageBreak/>
        <w:t xml:space="preserve">պրակտիկային։ </w:t>
      </w:r>
    </w:p>
    <w:p w14:paraId="47C53F25" w14:textId="1C2BE982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Երկարացնել ժամանակահատվածը։</w:t>
      </w:r>
    </w:p>
    <w:p w14:paraId="23EC9D70" w14:textId="5133AA61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 xml:space="preserve"> Միայն հանրակրթական դպրոցներում պրակտիկա անցկացնելն ուսանողի համար հետաքրքիր չէ</w:t>
      </w:r>
      <w:r w:rsidR="00B300B7">
        <w:rPr>
          <w:rFonts w:ascii="GHEA Grapalat" w:hAnsi="GHEA Grapalat"/>
          <w:sz w:val="24"/>
          <w:szCs w:val="24"/>
          <w:lang w:val="hy-AM"/>
        </w:rPr>
        <w:t>։</w:t>
      </w:r>
    </w:p>
    <w:p w14:paraId="5E5CDCDB" w14:textId="28DAC6FF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Ձանձրալի է միշտ նույն տեղերում պրակտիկա անցկացնել, այն էլ մանկավարժական բնույթի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։</w:t>
      </w:r>
    </w:p>
    <w:p w14:paraId="73ED0CC0" w14:textId="1994C323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Կցանկանայի հաճախակի մասնագիտական պրակտիկաներ անցկացնել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։</w:t>
      </w:r>
    </w:p>
    <w:p w14:paraId="7F9C56EC" w14:textId="3CF145DF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Առաջարկում եմ պրակտիկանտների համար ստեղծել բանկային ծրագիր, որպեսզի ուսանողը կարողանա աշխատել հաճախորդների հետ և օրվա վե</w:t>
      </w:r>
      <w:r w:rsidR="00B300B7">
        <w:rPr>
          <w:rFonts w:ascii="GHEA Grapalat" w:hAnsi="GHEA Grapalat"/>
          <w:sz w:val="24"/>
          <w:szCs w:val="24"/>
          <w:lang w:val="hy-AM"/>
        </w:rPr>
        <w:t>ր</w:t>
      </w:r>
      <w:r w:rsidRPr="001C02E5">
        <w:rPr>
          <w:rFonts w:ascii="GHEA Grapalat" w:hAnsi="GHEA Grapalat"/>
          <w:sz w:val="24"/>
          <w:szCs w:val="24"/>
          <w:lang w:val="hy-AM"/>
        </w:rPr>
        <w:t>ջում աշխատանքը վերանայել ղեկավարի հետ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։</w:t>
      </w:r>
    </w:p>
    <w:p w14:paraId="640ECE9D" w14:textId="4D29A13B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Հստակ սահման</w:t>
      </w:r>
      <w:r w:rsidR="00B300B7">
        <w:rPr>
          <w:rFonts w:ascii="GHEA Grapalat" w:hAnsi="GHEA Grapalat"/>
          <w:sz w:val="24"/>
          <w:szCs w:val="24"/>
          <w:lang w:val="hy-AM"/>
        </w:rPr>
        <w:t>ել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ուսանողի և ղեկավարի պարտականությունները։</w:t>
      </w:r>
    </w:p>
    <w:p w14:paraId="543A610C" w14:textId="222ABC42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 xml:space="preserve">Պրակտիկայի համար սահմանել ավել մեծ ժամանակահատված, օրինակ՝ 6 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ամիս</w:t>
      </w:r>
      <w:r w:rsidR="00B300B7">
        <w:rPr>
          <w:rFonts w:ascii="GHEA Grapalat" w:hAnsi="GHEA Grapalat"/>
          <w:sz w:val="24"/>
          <w:szCs w:val="24"/>
          <w:lang w:val="hy-AM"/>
        </w:rPr>
        <w:t>։</w:t>
      </w:r>
    </w:p>
    <w:p w14:paraId="0A6EB989" w14:textId="7657EE49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 xml:space="preserve">Առաջարկում եմ պրակտիկան կազմակերպել այն ժամանակ, որ դրա ավարտից հետո դասերն ու միջանկյալ քննությունները միանգամից չկուտակվեն և </w:t>
      </w:r>
      <w:r w:rsidR="005614AF" w:rsidRPr="001C02E5">
        <w:rPr>
          <w:rFonts w:ascii="GHEA Grapalat" w:hAnsi="GHEA Grapalat"/>
          <w:sz w:val="24"/>
          <w:szCs w:val="24"/>
          <w:lang w:val="hy-AM"/>
        </w:rPr>
        <w:t>չ</w:t>
      </w:r>
      <w:r w:rsidRPr="001C02E5">
        <w:rPr>
          <w:rFonts w:ascii="GHEA Grapalat" w:hAnsi="GHEA Grapalat"/>
          <w:sz w:val="24"/>
          <w:szCs w:val="24"/>
          <w:lang w:val="hy-AM"/>
        </w:rPr>
        <w:t>առաջացնեն ծանրաբ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եռնվածություն</w:t>
      </w:r>
      <w:r w:rsidR="00B300B7">
        <w:rPr>
          <w:rFonts w:ascii="GHEA Grapalat" w:hAnsi="GHEA Grapalat"/>
          <w:sz w:val="24"/>
          <w:szCs w:val="24"/>
          <w:lang w:val="hy-AM"/>
        </w:rPr>
        <w:t>։</w:t>
      </w:r>
    </w:p>
    <w:p w14:paraId="0AFE8F32" w14:textId="4E022105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 xml:space="preserve">Տրամադրել տրանսպորտ անհրաժեշտ երթուղիներն իրականացնելու և համապատասխան կազմակերպություններ այցելելու 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 xml:space="preserve">համար </w:t>
      </w:r>
      <w:r w:rsidRPr="001C02E5">
        <w:rPr>
          <w:rFonts w:ascii="GHEA Grapalat" w:hAnsi="GHEA Grapalat"/>
          <w:sz w:val="24"/>
          <w:szCs w:val="24"/>
          <w:lang w:val="hy-AM"/>
        </w:rPr>
        <w:t>(Սերվիս)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։</w:t>
      </w:r>
    </w:p>
    <w:p w14:paraId="60DB1063" w14:textId="6696EBD5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 xml:space="preserve">Խնդրում ենք պրակտիկան իրականացնել ըստ սահմանված ու նախատեսված կարգի և ավելի շատ ուշադրություն հրավիրել սպասարկման ձեռնարկությունների 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վրա</w:t>
      </w:r>
      <w:r w:rsidR="00B300B7">
        <w:rPr>
          <w:rFonts w:ascii="GHEA Grapalat" w:hAnsi="GHEA Grapalat"/>
          <w:sz w:val="24"/>
          <w:szCs w:val="24"/>
          <w:lang w:val="hy-AM"/>
        </w:rPr>
        <w:t>։</w:t>
      </w:r>
    </w:p>
    <w:p w14:paraId="342C1CC2" w14:textId="717C717F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 xml:space="preserve">Ցանկալի կլիներ պրակտիկայի տևողությունը դառնար չորս 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ամիս</w:t>
      </w:r>
      <w:r w:rsidR="00B300B7">
        <w:rPr>
          <w:rFonts w:ascii="GHEA Grapalat" w:hAnsi="GHEA Grapalat"/>
          <w:sz w:val="24"/>
          <w:szCs w:val="24"/>
          <w:lang w:val="hy-AM"/>
        </w:rPr>
        <w:t>։</w:t>
      </w:r>
    </w:p>
    <w:p w14:paraId="528D2B39" w14:textId="00509975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Կապ պահ</w:t>
      </w:r>
      <w:r w:rsidR="001C6E47" w:rsidRPr="001C02E5">
        <w:rPr>
          <w:rFonts w:ascii="GHEA Grapalat" w:hAnsi="GHEA Grapalat"/>
          <w:sz w:val="24"/>
          <w:szCs w:val="24"/>
          <w:lang w:val="hy-AM"/>
        </w:rPr>
        <w:t>պան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ել դպրոցի 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հետ</w:t>
      </w:r>
      <w:r w:rsidR="00B300B7">
        <w:rPr>
          <w:rFonts w:ascii="GHEA Grapalat" w:hAnsi="GHEA Grapalat"/>
          <w:sz w:val="24"/>
          <w:szCs w:val="24"/>
          <w:lang w:val="hy-AM"/>
        </w:rPr>
        <w:t>։</w:t>
      </w:r>
    </w:p>
    <w:p w14:paraId="3CAB4B29" w14:textId="2F1BCC69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 xml:space="preserve"> Պրակտիկան անցկացնել բոլոր կիսամյակներում` նախատեսված ժամանակահատվածը բաժանելով երկու մասի։</w:t>
      </w:r>
    </w:p>
    <w:p w14:paraId="4F20AE57" w14:textId="0D335F79" w:rsidR="002C1275" w:rsidRPr="001C02E5" w:rsidRDefault="002C1275" w:rsidP="002C1275">
      <w:pPr>
        <w:pStyle w:val="a6"/>
        <w:numPr>
          <w:ilvl w:val="0"/>
          <w:numId w:val="33"/>
        </w:numPr>
        <w:spacing w:line="360" w:lineRule="auto"/>
        <w:ind w:right="-1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Պրակտիկան կազմակերպել ավելի շուտ, քանի որ ակտիվ պրակտիկայի շրջանում դպրոցական ծրագրում շատ քիչ թեմաներ են մնում</w:t>
      </w:r>
      <w:r w:rsidR="00B300B7">
        <w:rPr>
          <w:rFonts w:ascii="GHEA Grapalat" w:hAnsi="GHEA Grapalat"/>
          <w:sz w:val="24"/>
          <w:szCs w:val="24"/>
          <w:lang w:val="hy-AM"/>
        </w:rPr>
        <w:t xml:space="preserve">, համընկնում է 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</w:t>
      </w:r>
      <w:r w:rsidR="00B300B7">
        <w:rPr>
          <w:rFonts w:ascii="GHEA Grapalat" w:hAnsi="GHEA Grapalat"/>
          <w:sz w:val="24"/>
          <w:szCs w:val="24"/>
          <w:lang w:val="hy-AM"/>
        </w:rPr>
        <w:t>դպրոցական թեմատիկ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գրավորների</w:t>
      </w:r>
      <w:r w:rsidR="00B300B7">
        <w:rPr>
          <w:rFonts w:ascii="GHEA Grapalat" w:hAnsi="GHEA Grapalat"/>
          <w:sz w:val="24"/>
          <w:szCs w:val="24"/>
          <w:lang w:val="hy-AM"/>
        </w:rPr>
        <w:t xml:space="preserve"> ընթացքի հետ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։ Ուստի ավելի լավ կլինի </w:t>
      </w:r>
      <w:r w:rsidR="00B300B7">
        <w:rPr>
          <w:rFonts w:ascii="GHEA Grapalat" w:hAnsi="GHEA Grapalat"/>
          <w:sz w:val="24"/>
          <w:szCs w:val="24"/>
          <w:lang w:val="hy-AM"/>
        </w:rPr>
        <w:t xml:space="preserve">պրակտիկան 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մեկ ամիս շուտ </w:t>
      </w:r>
      <w:r w:rsidR="00F74357" w:rsidRPr="001C02E5">
        <w:rPr>
          <w:rFonts w:ascii="GHEA Grapalat" w:hAnsi="GHEA Grapalat"/>
          <w:sz w:val="24"/>
          <w:szCs w:val="24"/>
          <w:lang w:val="hy-AM"/>
        </w:rPr>
        <w:t>սկսել։</w:t>
      </w:r>
    </w:p>
    <w:p w14:paraId="21AC5AB8" w14:textId="52BF3070" w:rsidR="00D026B5" w:rsidRPr="001C02E5" w:rsidRDefault="00D026B5">
      <w:pPr>
        <w:rPr>
          <w:rFonts w:ascii="GHEA Grapalat" w:eastAsia="Sylfaen" w:hAnsi="GHEA Grapalat" w:cs="Sylfaen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br w:type="page"/>
      </w:r>
    </w:p>
    <w:p w14:paraId="512D518C" w14:textId="77777777" w:rsidR="001C02E5" w:rsidRPr="001C02E5" w:rsidRDefault="001C02E5" w:rsidP="001C02E5">
      <w:pPr>
        <w:pStyle w:val="a6"/>
        <w:numPr>
          <w:ilvl w:val="0"/>
          <w:numId w:val="19"/>
        </w:numPr>
        <w:tabs>
          <w:tab w:val="left" w:pos="284"/>
        </w:tabs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C02E5">
        <w:rPr>
          <w:rFonts w:ascii="GHEA Grapalat" w:hAnsi="GHEA Grapalat"/>
          <w:b/>
          <w:sz w:val="24"/>
          <w:szCs w:val="24"/>
          <w:lang w:val="hy-AM"/>
        </w:rPr>
        <w:lastRenderedPageBreak/>
        <w:t>Եզրակացություններ</w:t>
      </w:r>
      <w:r w:rsidRPr="001C02E5">
        <w:rPr>
          <w:rFonts w:ascii="GHEA Grapalat" w:hAnsi="GHEA Grapalat" w:cs="Times New Roman"/>
          <w:b/>
          <w:sz w:val="24"/>
          <w:szCs w:val="24"/>
          <w:lang w:val="hy-AM"/>
        </w:rPr>
        <w:t>, առաջարկություններ</w:t>
      </w:r>
    </w:p>
    <w:p w14:paraId="529E5135" w14:textId="3E15DD89" w:rsidR="001C02E5" w:rsidRPr="001C02E5" w:rsidRDefault="001C02E5" w:rsidP="001C02E5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>Ամփոփելով հարցման արդյունքները</w:t>
      </w:r>
      <w:r w:rsidR="007F210E">
        <w:rPr>
          <w:rFonts w:ascii="GHEA Grapalat" w:hAnsi="GHEA Grapalat"/>
          <w:sz w:val="24"/>
          <w:szCs w:val="24"/>
          <w:lang w:val="hy-AM"/>
        </w:rPr>
        <w:t>՝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 կարող ենք նշել, որ հարցմանը մասնակից ուսանողների մեծ մասը գոհ է </w:t>
      </w:r>
      <w:r w:rsidRPr="001C02E5">
        <w:rPr>
          <w:rFonts w:ascii="GHEA Grapalat" w:hAnsi="GHEA Grapalat"/>
          <w:color w:val="000000"/>
          <w:sz w:val="24"/>
          <w:szCs w:val="24"/>
          <w:lang w:val="hy-AM"/>
        </w:rPr>
        <w:t>մանկավարժական, արտադրական, նախաավարտական պրակտիկաների կազմակերպման ընթացքից</w:t>
      </w:r>
      <w:r w:rsidRPr="001C02E5">
        <w:rPr>
          <w:rFonts w:ascii="GHEA Grapalat" w:hAnsi="GHEA Grapalat"/>
          <w:sz w:val="24"/>
          <w:szCs w:val="24"/>
          <w:lang w:val="hy-AM"/>
        </w:rPr>
        <w:t>: Հարցվողների մեծ մասը պրակտիկան անցկացրել է պետական կառույցներում՝ հիմնաանում հանրակրթական դպրոցներում և ոստիկական համակարգում</w:t>
      </w:r>
      <w:r w:rsidR="007F210E">
        <w:rPr>
          <w:rFonts w:ascii="GHEA Grapalat" w:hAnsi="GHEA Grapalat"/>
          <w:sz w:val="24"/>
          <w:szCs w:val="24"/>
          <w:lang w:val="hy-AM"/>
        </w:rPr>
        <w:t>, քննչական մարմիններում</w:t>
      </w:r>
      <w:r w:rsidRPr="001C02E5">
        <w:rPr>
          <w:rFonts w:ascii="GHEA Grapalat" w:hAnsi="GHEA Grapalat"/>
          <w:sz w:val="24"/>
          <w:szCs w:val="24"/>
          <w:lang w:val="hy-AM"/>
        </w:rPr>
        <w:t>։</w:t>
      </w:r>
    </w:p>
    <w:p w14:paraId="1E9E46EE" w14:textId="313491E3" w:rsidR="001C02E5" w:rsidRPr="001C02E5" w:rsidRDefault="001C02E5" w:rsidP="001C02E5">
      <w:pPr>
        <w:spacing w:line="360" w:lineRule="auto"/>
        <w:ind w:right="-1"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 w:cs="Arial"/>
          <w:spacing w:val="2"/>
          <w:sz w:val="24"/>
          <w:szCs w:val="24"/>
          <w:lang w:val="hy-AM"/>
        </w:rPr>
        <w:t>Պրակտիկայի կազմակերպման ընթացքը գնահատող</w:t>
      </w:r>
      <w:r w:rsidRPr="001C02E5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 xml:space="preserve"> հարցաթերթի ութ հարցերի պատասխանների արդյունքներ</w:t>
      </w:r>
      <w:r w:rsidR="007F210E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ն</w:t>
      </w:r>
      <w:r w:rsidRPr="001C02E5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 xml:space="preserve"> ամփոփելով, կարող ենք նշել, որ բացասական պատասխաններ, անբավարար միավոր նշվել են Բնագիտական ֆակուլտետի Սերվիս բաժնի ուսանողների կողմից, ովքեր առաջարկում են արտադրական պրակտիկան կազմակերպելիս հաշվի առնել ուսանողների 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կարծիքները՝ հնարավորության դեպքում ներառել նաև ուսանողների կողմից ներկայացված երթուղիները։ </w:t>
      </w:r>
    </w:p>
    <w:p w14:paraId="3913E8C9" w14:textId="10186481" w:rsidR="001C02E5" w:rsidRPr="001C02E5" w:rsidRDefault="001C02E5" w:rsidP="001C02E5">
      <w:pPr>
        <w:spacing w:line="360" w:lineRule="auto"/>
        <w:ind w:right="-1"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 xml:space="preserve">Գավառի պետական համալսարանում </w:t>
      </w:r>
      <w:r w:rsidRPr="001C02E5">
        <w:rPr>
          <w:rFonts w:ascii="GHEA Grapalat" w:hAnsi="GHEA Grapalat"/>
          <w:color w:val="000000"/>
          <w:sz w:val="24"/>
          <w:szCs w:val="24"/>
          <w:lang w:val="hy-AM"/>
        </w:rPr>
        <w:t xml:space="preserve">մանկավարժական, արտադրական, նախաավարտական պրակտիկաների կազմակերպման </w:t>
      </w:r>
      <w:r w:rsidRPr="001C02E5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գործընթացի արդյունավետության գնահատման համար կարևոր են նաև բաց հարցերը, որտեղ որպես առաջնահերթություններ </w:t>
      </w:r>
      <w:r w:rsidRPr="001C02E5">
        <w:rPr>
          <w:rFonts w:ascii="GHEA Grapalat" w:hAnsi="GHEA Grapalat"/>
          <w:sz w:val="24"/>
          <w:szCs w:val="24"/>
          <w:lang w:val="hy-AM"/>
        </w:rPr>
        <w:t xml:space="preserve">Տարրական մանկավարժություն և մեթոդիկա, Անգլերեն լեզու և գրականություն, Հայոց լեզու և գրականություն բաժինների համար </w:t>
      </w:r>
      <w:r w:rsidRPr="001C02E5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առաջարկվում է պրակտիկան կա՛մ սկսել առաջին կիսամյակում, կա՛մ </w:t>
      </w:r>
      <w:r w:rsidRPr="001C02E5">
        <w:rPr>
          <w:rFonts w:ascii="GHEA Grapalat" w:hAnsi="GHEA Grapalat"/>
          <w:sz w:val="24"/>
          <w:szCs w:val="24"/>
          <w:lang w:val="hy-AM"/>
        </w:rPr>
        <w:t>նախատեսված ժամանակահատվածը բաժանել երկու կիսամյակների միջև։ Հարցվողներ</w:t>
      </w:r>
      <w:r w:rsidR="007F210E">
        <w:rPr>
          <w:rFonts w:ascii="GHEA Grapalat" w:hAnsi="GHEA Grapalat"/>
          <w:sz w:val="24"/>
          <w:szCs w:val="24"/>
          <w:lang w:val="hy-AM"/>
        </w:rPr>
        <w:t xml:space="preserve">ն </w:t>
      </w:r>
      <w:r w:rsidRPr="001C02E5">
        <w:rPr>
          <w:rFonts w:ascii="GHEA Grapalat" w:hAnsi="GHEA Grapalat"/>
          <w:sz w:val="24"/>
          <w:szCs w:val="24"/>
          <w:lang w:val="hy-AM"/>
        </w:rPr>
        <w:t>առաջարկում են նաև պրակտիկան կազմակերպել այն ժամանակ, որ դրա ավարտից հետո դասերն ու միջանկյալ քննությունները չկուտակվեն և չառաջացնեն ծանրաբեռնվածություն, ինչպես նաև հստակ սահմանել ուսանողի և ղեկավարի պարտականությունները։</w:t>
      </w:r>
    </w:p>
    <w:p w14:paraId="4BD63612" w14:textId="77777777" w:rsidR="001C02E5" w:rsidRPr="001C02E5" w:rsidRDefault="001C02E5" w:rsidP="001C02E5">
      <w:pPr>
        <w:spacing w:line="360" w:lineRule="auto"/>
        <w:ind w:right="-1"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sz w:val="24"/>
          <w:szCs w:val="24"/>
          <w:lang w:val="hy-AM"/>
        </w:rPr>
        <w:t xml:space="preserve">ԳՊՀ որակի ապահովման բաժինը, ամփոփելով հարցման արդյունքները, առաջարկում է 2023-2024 ուսումնական տարվա </w:t>
      </w:r>
      <w:r w:rsidRPr="001C02E5">
        <w:rPr>
          <w:rFonts w:ascii="GHEA Grapalat" w:hAnsi="GHEA Grapalat"/>
          <w:color w:val="000000"/>
          <w:sz w:val="24"/>
          <w:szCs w:val="24"/>
          <w:lang w:val="hy-AM"/>
        </w:rPr>
        <w:t>մանկավարժական, արտադրական, նախաավարտական պրակտիկաների կազմակերպման ընթացքում հաշվի առնել հարցման արդյուքները և ուսանողների առաջարկություններն ու նկատառումները։</w:t>
      </w:r>
    </w:p>
    <w:p w14:paraId="73E51C37" w14:textId="77777777" w:rsidR="001C02E5" w:rsidRPr="001C02E5" w:rsidRDefault="001C02E5" w:rsidP="001C02E5">
      <w:pPr>
        <w:spacing w:line="360" w:lineRule="auto"/>
        <w:ind w:right="-1"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C02E5">
        <w:rPr>
          <w:rFonts w:ascii="GHEA Grapalat" w:hAnsi="GHEA Grapalat"/>
          <w:color w:val="000000"/>
          <w:sz w:val="24"/>
          <w:szCs w:val="24"/>
          <w:lang w:val="hy-AM"/>
        </w:rPr>
        <w:t xml:space="preserve">Մանկավարժական, արտադրական, նախաավարտական պրակտիկաների կազմակերպման ընթացքից և արդյունավետությունից Գավառի պետական </w:t>
      </w:r>
      <w:r w:rsidRPr="001C02E5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համալսարանի ուսանողների բավարարվածության գնահատման արդյունքների վերլուծությունը</w:t>
      </w:r>
      <w:r w:rsidRPr="001C02E5">
        <w:rPr>
          <w:rFonts w:ascii="GHEA Grapalat" w:hAnsi="GHEA Grapalat"/>
          <w:sz w:val="24"/>
          <w:szCs w:val="24"/>
          <w:lang w:val="hy-AM"/>
        </w:rPr>
        <w:t>, եզրակացություններն ու առաջարկությունները հղվել են ԳՊՀ բոլոր ստորաբաժանումներին, որպեսզի ուսումնասիրվեն, ներկայացվեն համապատասխան լուծումներ ու առաջարկություններ, արդյունքում ձեռնարկվեն միջոցներ՝   ԳՊՀ հիմնական շահառուների՝ ուսանողների, բավարարվածության աստիճանը բարձրացնելու ուղղությամբ։</w:t>
      </w:r>
    </w:p>
    <w:p w14:paraId="3778555B" w14:textId="77777777" w:rsidR="001C02E5" w:rsidRPr="001C02E5" w:rsidRDefault="001C02E5" w:rsidP="001C02E5">
      <w:pPr>
        <w:spacing w:after="0" w:line="360" w:lineRule="auto"/>
        <w:ind w:right="-1"/>
        <w:jc w:val="both"/>
        <w:rPr>
          <w:rFonts w:ascii="GHEA Grapalat" w:hAnsi="GHEA Grapalat"/>
          <w:sz w:val="24"/>
          <w:szCs w:val="24"/>
          <w:lang w:val="hy-AM"/>
        </w:rPr>
      </w:pPr>
    </w:p>
    <w:p w14:paraId="1E6F42C7" w14:textId="77777777" w:rsidR="001C02E5" w:rsidRPr="001C02E5" w:rsidRDefault="001C02E5" w:rsidP="001C02E5">
      <w:pPr>
        <w:spacing w:after="0" w:line="360" w:lineRule="auto"/>
        <w:ind w:right="-1"/>
        <w:jc w:val="both"/>
        <w:rPr>
          <w:rFonts w:ascii="GHEA Grapalat" w:hAnsi="GHEA Grapalat"/>
          <w:sz w:val="24"/>
          <w:szCs w:val="24"/>
          <w:lang w:val="hy-AM"/>
        </w:rPr>
      </w:pPr>
    </w:p>
    <w:p w14:paraId="2D61810B" w14:textId="77777777" w:rsidR="001C02E5" w:rsidRPr="001C02E5" w:rsidRDefault="001C02E5" w:rsidP="001C02E5">
      <w:pPr>
        <w:spacing w:after="0" w:line="360" w:lineRule="auto"/>
        <w:ind w:right="-1"/>
        <w:jc w:val="both"/>
        <w:rPr>
          <w:rFonts w:ascii="GHEA Grapalat" w:hAnsi="GHEA Grapalat"/>
          <w:sz w:val="24"/>
          <w:szCs w:val="24"/>
          <w:lang w:val="hy-AM"/>
        </w:rPr>
      </w:pPr>
    </w:p>
    <w:p w14:paraId="10A0580B" w14:textId="77777777" w:rsidR="001C02E5" w:rsidRPr="001C02E5" w:rsidRDefault="001C02E5" w:rsidP="001C02E5">
      <w:pPr>
        <w:spacing w:after="0" w:line="360" w:lineRule="auto"/>
        <w:ind w:right="-1"/>
        <w:jc w:val="both"/>
        <w:rPr>
          <w:rFonts w:ascii="GHEA Grapalat" w:hAnsi="GHEA Grapalat"/>
          <w:sz w:val="24"/>
          <w:szCs w:val="24"/>
          <w:lang w:val="hy-AM"/>
        </w:rPr>
      </w:pPr>
    </w:p>
    <w:p w14:paraId="725E57B0" w14:textId="77777777" w:rsidR="001C02E5" w:rsidRPr="001C02E5" w:rsidRDefault="001C02E5" w:rsidP="001C02E5">
      <w:pPr>
        <w:spacing w:after="0" w:line="360" w:lineRule="auto"/>
        <w:ind w:right="-1"/>
        <w:jc w:val="both"/>
        <w:rPr>
          <w:rFonts w:ascii="GHEA Grapalat" w:hAnsi="GHEA Grapalat"/>
          <w:sz w:val="24"/>
          <w:szCs w:val="24"/>
          <w:lang w:val="hy-AM"/>
        </w:rPr>
      </w:pPr>
    </w:p>
    <w:p w14:paraId="0BB20CFC" w14:textId="77777777" w:rsidR="002C1275" w:rsidRPr="001C02E5" w:rsidRDefault="002C1275" w:rsidP="002C1275">
      <w:pPr>
        <w:pStyle w:val="a6"/>
        <w:spacing w:line="360" w:lineRule="auto"/>
        <w:ind w:left="1080" w:right="-1" w:firstLine="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C1275" w:rsidRPr="001C02E5" w:rsidSect="005614AF">
      <w:footerReference w:type="default" r:id="rId1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198C7" w14:textId="77777777" w:rsidR="00930555" w:rsidRDefault="00930555">
      <w:pPr>
        <w:spacing w:after="0" w:line="240" w:lineRule="auto"/>
      </w:pPr>
      <w:r>
        <w:separator/>
      </w:r>
    </w:p>
  </w:endnote>
  <w:endnote w:type="continuationSeparator" w:id="0">
    <w:p w14:paraId="3F243F76" w14:textId="77777777" w:rsidR="00930555" w:rsidRDefault="00930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2959988"/>
      <w:docPartObj>
        <w:docPartGallery w:val="Page Numbers (Bottom of Page)"/>
        <w:docPartUnique/>
      </w:docPartObj>
    </w:sdtPr>
    <w:sdtEndPr/>
    <w:sdtContent>
      <w:p w14:paraId="3F1D6B73" w14:textId="77777777" w:rsidR="004C60F5" w:rsidRDefault="004C60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F80">
          <w:rPr>
            <w:noProof/>
          </w:rPr>
          <w:t>18</w:t>
        </w:r>
        <w:r>
          <w:fldChar w:fldCharType="end"/>
        </w:r>
      </w:p>
    </w:sdtContent>
  </w:sdt>
  <w:p w14:paraId="66AFF969" w14:textId="77777777" w:rsidR="004C60F5" w:rsidRDefault="004C60F5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4ED6C" w14:textId="77777777" w:rsidR="00930555" w:rsidRDefault="00930555">
      <w:pPr>
        <w:spacing w:after="0" w:line="240" w:lineRule="auto"/>
      </w:pPr>
      <w:r>
        <w:separator/>
      </w:r>
    </w:p>
  </w:footnote>
  <w:footnote w:type="continuationSeparator" w:id="0">
    <w:p w14:paraId="477A9F12" w14:textId="77777777" w:rsidR="00930555" w:rsidRDefault="009305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7A09"/>
    <w:multiLevelType w:val="hybridMultilevel"/>
    <w:tmpl w:val="D8223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B6599"/>
    <w:multiLevelType w:val="hybridMultilevel"/>
    <w:tmpl w:val="F7783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1282F"/>
    <w:multiLevelType w:val="hybridMultilevel"/>
    <w:tmpl w:val="BC6AC2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F07550"/>
    <w:multiLevelType w:val="hybridMultilevel"/>
    <w:tmpl w:val="AB2424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54277"/>
    <w:multiLevelType w:val="hybridMultilevel"/>
    <w:tmpl w:val="1EC4AE78"/>
    <w:lvl w:ilvl="0" w:tplc="0419000F">
      <w:start w:val="1"/>
      <w:numFmt w:val="decimal"/>
      <w:lvlText w:val="%1."/>
      <w:lvlJc w:val="left"/>
      <w:pPr>
        <w:ind w:left="3528" w:hanging="360"/>
      </w:pPr>
    </w:lvl>
    <w:lvl w:ilvl="1" w:tplc="04190019" w:tentative="1">
      <w:start w:val="1"/>
      <w:numFmt w:val="lowerLetter"/>
      <w:lvlText w:val="%2."/>
      <w:lvlJc w:val="left"/>
      <w:pPr>
        <w:ind w:left="4248" w:hanging="360"/>
      </w:pPr>
    </w:lvl>
    <w:lvl w:ilvl="2" w:tplc="0419001B" w:tentative="1">
      <w:start w:val="1"/>
      <w:numFmt w:val="lowerRoman"/>
      <w:lvlText w:val="%3."/>
      <w:lvlJc w:val="right"/>
      <w:pPr>
        <w:ind w:left="4968" w:hanging="180"/>
      </w:pPr>
    </w:lvl>
    <w:lvl w:ilvl="3" w:tplc="0419000F" w:tentative="1">
      <w:start w:val="1"/>
      <w:numFmt w:val="decimal"/>
      <w:lvlText w:val="%4."/>
      <w:lvlJc w:val="left"/>
      <w:pPr>
        <w:ind w:left="5688" w:hanging="360"/>
      </w:pPr>
    </w:lvl>
    <w:lvl w:ilvl="4" w:tplc="04190019" w:tentative="1">
      <w:start w:val="1"/>
      <w:numFmt w:val="lowerLetter"/>
      <w:lvlText w:val="%5."/>
      <w:lvlJc w:val="left"/>
      <w:pPr>
        <w:ind w:left="6408" w:hanging="360"/>
      </w:pPr>
    </w:lvl>
    <w:lvl w:ilvl="5" w:tplc="0419001B" w:tentative="1">
      <w:start w:val="1"/>
      <w:numFmt w:val="lowerRoman"/>
      <w:lvlText w:val="%6."/>
      <w:lvlJc w:val="right"/>
      <w:pPr>
        <w:ind w:left="7128" w:hanging="180"/>
      </w:pPr>
    </w:lvl>
    <w:lvl w:ilvl="6" w:tplc="0419000F" w:tentative="1">
      <w:start w:val="1"/>
      <w:numFmt w:val="decimal"/>
      <w:lvlText w:val="%7."/>
      <w:lvlJc w:val="left"/>
      <w:pPr>
        <w:ind w:left="7848" w:hanging="360"/>
      </w:pPr>
    </w:lvl>
    <w:lvl w:ilvl="7" w:tplc="04190019" w:tentative="1">
      <w:start w:val="1"/>
      <w:numFmt w:val="lowerLetter"/>
      <w:lvlText w:val="%8."/>
      <w:lvlJc w:val="left"/>
      <w:pPr>
        <w:ind w:left="8568" w:hanging="360"/>
      </w:pPr>
    </w:lvl>
    <w:lvl w:ilvl="8" w:tplc="0419001B" w:tentative="1">
      <w:start w:val="1"/>
      <w:numFmt w:val="lowerRoman"/>
      <w:lvlText w:val="%9."/>
      <w:lvlJc w:val="right"/>
      <w:pPr>
        <w:ind w:left="9288" w:hanging="180"/>
      </w:pPr>
    </w:lvl>
  </w:abstractNum>
  <w:abstractNum w:abstractNumId="5" w15:restartNumberingAfterBreak="0">
    <w:nsid w:val="2229365E"/>
    <w:multiLevelType w:val="hybridMultilevel"/>
    <w:tmpl w:val="D2FE0A2E"/>
    <w:lvl w:ilvl="0" w:tplc="0419000F">
      <w:start w:val="1"/>
      <w:numFmt w:val="decimal"/>
      <w:lvlText w:val="%1."/>
      <w:lvlJc w:val="left"/>
      <w:pPr>
        <w:ind w:left="4248" w:hanging="360"/>
      </w:pPr>
    </w:lvl>
    <w:lvl w:ilvl="1" w:tplc="04190019" w:tentative="1">
      <w:start w:val="1"/>
      <w:numFmt w:val="lowerLetter"/>
      <w:lvlText w:val="%2."/>
      <w:lvlJc w:val="left"/>
      <w:pPr>
        <w:ind w:left="4968" w:hanging="360"/>
      </w:pPr>
    </w:lvl>
    <w:lvl w:ilvl="2" w:tplc="0419001B" w:tentative="1">
      <w:start w:val="1"/>
      <w:numFmt w:val="lowerRoman"/>
      <w:lvlText w:val="%3."/>
      <w:lvlJc w:val="right"/>
      <w:pPr>
        <w:ind w:left="5688" w:hanging="180"/>
      </w:pPr>
    </w:lvl>
    <w:lvl w:ilvl="3" w:tplc="0419000F" w:tentative="1">
      <w:start w:val="1"/>
      <w:numFmt w:val="decimal"/>
      <w:lvlText w:val="%4."/>
      <w:lvlJc w:val="left"/>
      <w:pPr>
        <w:ind w:left="6408" w:hanging="360"/>
      </w:pPr>
    </w:lvl>
    <w:lvl w:ilvl="4" w:tplc="04190019" w:tentative="1">
      <w:start w:val="1"/>
      <w:numFmt w:val="lowerLetter"/>
      <w:lvlText w:val="%5."/>
      <w:lvlJc w:val="left"/>
      <w:pPr>
        <w:ind w:left="7128" w:hanging="360"/>
      </w:pPr>
    </w:lvl>
    <w:lvl w:ilvl="5" w:tplc="0419001B" w:tentative="1">
      <w:start w:val="1"/>
      <w:numFmt w:val="lowerRoman"/>
      <w:lvlText w:val="%6."/>
      <w:lvlJc w:val="right"/>
      <w:pPr>
        <w:ind w:left="7848" w:hanging="180"/>
      </w:pPr>
    </w:lvl>
    <w:lvl w:ilvl="6" w:tplc="0419000F" w:tentative="1">
      <w:start w:val="1"/>
      <w:numFmt w:val="decimal"/>
      <w:lvlText w:val="%7."/>
      <w:lvlJc w:val="left"/>
      <w:pPr>
        <w:ind w:left="8568" w:hanging="360"/>
      </w:pPr>
    </w:lvl>
    <w:lvl w:ilvl="7" w:tplc="04190019" w:tentative="1">
      <w:start w:val="1"/>
      <w:numFmt w:val="lowerLetter"/>
      <w:lvlText w:val="%8."/>
      <w:lvlJc w:val="left"/>
      <w:pPr>
        <w:ind w:left="9288" w:hanging="360"/>
      </w:pPr>
    </w:lvl>
    <w:lvl w:ilvl="8" w:tplc="0419001B" w:tentative="1">
      <w:start w:val="1"/>
      <w:numFmt w:val="lowerRoman"/>
      <w:lvlText w:val="%9."/>
      <w:lvlJc w:val="right"/>
      <w:pPr>
        <w:ind w:left="10008" w:hanging="180"/>
      </w:pPr>
    </w:lvl>
  </w:abstractNum>
  <w:abstractNum w:abstractNumId="6" w15:restartNumberingAfterBreak="0">
    <w:nsid w:val="28BC5CAF"/>
    <w:multiLevelType w:val="hybridMultilevel"/>
    <w:tmpl w:val="FC422666"/>
    <w:lvl w:ilvl="0" w:tplc="2CF8756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05148"/>
    <w:multiLevelType w:val="hybridMultilevel"/>
    <w:tmpl w:val="2182F87E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F4208"/>
    <w:multiLevelType w:val="hybridMultilevel"/>
    <w:tmpl w:val="AE5EFB08"/>
    <w:lvl w:ilvl="0" w:tplc="19009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9F7D8B"/>
    <w:multiLevelType w:val="hybridMultilevel"/>
    <w:tmpl w:val="FF48F72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1A77AC"/>
    <w:multiLevelType w:val="hybridMultilevel"/>
    <w:tmpl w:val="AECE9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A55E7"/>
    <w:multiLevelType w:val="hybridMultilevel"/>
    <w:tmpl w:val="75F6D64E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F06AA"/>
    <w:multiLevelType w:val="hybridMultilevel"/>
    <w:tmpl w:val="95906030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3065A"/>
    <w:multiLevelType w:val="hybridMultilevel"/>
    <w:tmpl w:val="A782D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F2CD6"/>
    <w:multiLevelType w:val="hybridMultilevel"/>
    <w:tmpl w:val="9790E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77287"/>
    <w:multiLevelType w:val="hybridMultilevel"/>
    <w:tmpl w:val="D10C4D98"/>
    <w:lvl w:ilvl="0" w:tplc="C622A8EA">
      <w:start w:val="4"/>
      <w:numFmt w:val="upperRoman"/>
      <w:lvlText w:val="%1."/>
      <w:lvlJc w:val="right"/>
      <w:pPr>
        <w:ind w:left="18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57505A"/>
    <w:multiLevelType w:val="multilevel"/>
    <w:tmpl w:val="2AF8E44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432"/>
      </w:pPr>
      <w:rPr>
        <w:rFonts w:ascii="Sylfaen" w:hAnsi="Sylfaen"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ascii="Sylfaen" w:hAnsi="Sylfae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ascii="Sylfaen" w:hAnsi="Sylfae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ascii="Sylfaen" w:hAnsi="Sylfae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ascii="Sylfaen" w:hAnsi="Sylfae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ascii="Sylfaen" w:hAnsi="Sylfae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ascii="Sylfaen" w:hAnsi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ascii="Sylfaen" w:hAnsi="Sylfaen" w:hint="default"/>
      </w:rPr>
    </w:lvl>
  </w:abstractNum>
  <w:abstractNum w:abstractNumId="17" w15:restartNumberingAfterBreak="0">
    <w:nsid w:val="43415170"/>
    <w:multiLevelType w:val="hybridMultilevel"/>
    <w:tmpl w:val="E98E8554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F486B"/>
    <w:multiLevelType w:val="hybridMultilevel"/>
    <w:tmpl w:val="CB0072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9F10AF"/>
    <w:multiLevelType w:val="hybridMultilevel"/>
    <w:tmpl w:val="7A1E6B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316DAE"/>
    <w:multiLevelType w:val="hybridMultilevel"/>
    <w:tmpl w:val="0AE2C72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161ABE"/>
    <w:multiLevelType w:val="hybridMultilevel"/>
    <w:tmpl w:val="23C6E3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95001"/>
    <w:multiLevelType w:val="hybridMultilevel"/>
    <w:tmpl w:val="E0465C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0545C"/>
    <w:multiLevelType w:val="hybridMultilevel"/>
    <w:tmpl w:val="3C722D90"/>
    <w:lvl w:ilvl="0" w:tplc="04190013">
      <w:start w:val="1"/>
      <w:numFmt w:val="upperRoman"/>
      <w:lvlText w:val="%1."/>
      <w:lvlJc w:val="righ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4" w15:restartNumberingAfterBreak="0">
    <w:nsid w:val="507F653F"/>
    <w:multiLevelType w:val="hybridMultilevel"/>
    <w:tmpl w:val="EFBE0E9E"/>
    <w:lvl w:ilvl="0" w:tplc="AA1A3B2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315BA"/>
    <w:multiLevelType w:val="hybridMultilevel"/>
    <w:tmpl w:val="6DC0BCC0"/>
    <w:lvl w:ilvl="0" w:tplc="9760CAE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614D6"/>
    <w:multiLevelType w:val="hybridMultilevel"/>
    <w:tmpl w:val="144CFCEE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6D6763"/>
    <w:multiLevelType w:val="hybridMultilevel"/>
    <w:tmpl w:val="87FAF4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5067B"/>
    <w:multiLevelType w:val="hybridMultilevel"/>
    <w:tmpl w:val="97C290E4"/>
    <w:lvl w:ilvl="0" w:tplc="91946C2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95837"/>
    <w:multiLevelType w:val="hybridMultilevel"/>
    <w:tmpl w:val="12301DA0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EB4469"/>
    <w:multiLevelType w:val="hybridMultilevel"/>
    <w:tmpl w:val="21E4A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070204"/>
    <w:multiLevelType w:val="hybridMultilevel"/>
    <w:tmpl w:val="B6928C3C"/>
    <w:lvl w:ilvl="0" w:tplc="BB9C058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801A26"/>
    <w:multiLevelType w:val="hybridMultilevel"/>
    <w:tmpl w:val="97F87018"/>
    <w:lvl w:ilvl="0" w:tplc="6B647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5A6FED"/>
    <w:multiLevelType w:val="hybridMultilevel"/>
    <w:tmpl w:val="685E3E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96F01"/>
    <w:multiLevelType w:val="hybridMultilevel"/>
    <w:tmpl w:val="A0205C2E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743808"/>
    <w:multiLevelType w:val="multilevel"/>
    <w:tmpl w:val="EDBCCC90"/>
    <w:lvl w:ilvl="0">
      <w:start w:val="1"/>
      <w:numFmt w:val="upperRoman"/>
      <w:lvlText w:val="%1."/>
      <w:lvlJc w:val="right"/>
      <w:pPr>
        <w:ind w:left="4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32" w:hanging="36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92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52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512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72" w:hanging="1800"/>
      </w:pPr>
      <w:rPr>
        <w:rFonts w:cs="Arial" w:hint="default"/>
        <w:b w:val="0"/>
      </w:rPr>
    </w:lvl>
  </w:abstractNum>
  <w:abstractNum w:abstractNumId="36" w15:restartNumberingAfterBreak="0">
    <w:nsid w:val="7D6B3E8C"/>
    <w:multiLevelType w:val="hybridMultilevel"/>
    <w:tmpl w:val="F8D48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C23A5D"/>
    <w:multiLevelType w:val="hybridMultilevel"/>
    <w:tmpl w:val="5E96035E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35"/>
  </w:num>
  <w:num w:numId="4">
    <w:abstractNumId w:val="3"/>
  </w:num>
  <w:num w:numId="5">
    <w:abstractNumId w:val="28"/>
  </w:num>
  <w:num w:numId="6">
    <w:abstractNumId w:val="1"/>
  </w:num>
  <w:num w:numId="7">
    <w:abstractNumId w:val="30"/>
  </w:num>
  <w:num w:numId="8">
    <w:abstractNumId w:val="13"/>
  </w:num>
  <w:num w:numId="9">
    <w:abstractNumId w:val="27"/>
  </w:num>
  <w:num w:numId="10">
    <w:abstractNumId w:val="19"/>
  </w:num>
  <w:num w:numId="11">
    <w:abstractNumId w:val="20"/>
  </w:num>
  <w:num w:numId="12">
    <w:abstractNumId w:val="21"/>
  </w:num>
  <w:num w:numId="13">
    <w:abstractNumId w:val="33"/>
  </w:num>
  <w:num w:numId="14">
    <w:abstractNumId w:val="22"/>
  </w:num>
  <w:num w:numId="15">
    <w:abstractNumId w:val="0"/>
  </w:num>
  <w:num w:numId="16">
    <w:abstractNumId w:val="14"/>
  </w:num>
  <w:num w:numId="17">
    <w:abstractNumId w:val="15"/>
  </w:num>
  <w:num w:numId="18">
    <w:abstractNumId w:val="9"/>
  </w:num>
  <w:num w:numId="19">
    <w:abstractNumId w:val="24"/>
  </w:num>
  <w:num w:numId="20">
    <w:abstractNumId w:val="29"/>
  </w:num>
  <w:num w:numId="21">
    <w:abstractNumId w:val="26"/>
  </w:num>
  <w:num w:numId="22">
    <w:abstractNumId w:val="37"/>
  </w:num>
  <w:num w:numId="23">
    <w:abstractNumId w:val="11"/>
  </w:num>
  <w:num w:numId="24">
    <w:abstractNumId w:val="17"/>
  </w:num>
  <w:num w:numId="25">
    <w:abstractNumId w:val="12"/>
  </w:num>
  <w:num w:numId="26">
    <w:abstractNumId w:val="34"/>
  </w:num>
  <w:num w:numId="27">
    <w:abstractNumId w:val="7"/>
  </w:num>
  <w:num w:numId="28">
    <w:abstractNumId w:val="23"/>
  </w:num>
  <w:num w:numId="29">
    <w:abstractNumId w:val="6"/>
  </w:num>
  <w:num w:numId="30">
    <w:abstractNumId w:val="32"/>
  </w:num>
  <w:num w:numId="31">
    <w:abstractNumId w:val="10"/>
  </w:num>
  <w:num w:numId="32">
    <w:abstractNumId w:val="36"/>
  </w:num>
  <w:num w:numId="33">
    <w:abstractNumId w:val="2"/>
  </w:num>
  <w:num w:numId="34">
    <w:abstractNumId w:val="18"/>
  </w:num>
  <w:num w:numId="35">
    <w:abstractNumId w:val="25"/>
  </w:num>
  <w:num w:numId="36">
    <w:abstractNumId w:val="31"/>
  </w:num>
  <w:num w:numId="37">
    <w:abstractNumId w:val="4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DB4"/>
    <w:rsid w:val="00010326"/>
    <w:rsid w:val="00014954"/>
    <w:rsid w:val="00016A61"/>
    <w:rsid w:val="00035E38"/>
    <w:rsid w:val="0004380C"/>
    <w:rsid w:val="000503D3"/>
    <w:rsid w:val="0005071A"/>
    <w:rsid w:val="000570F6"/>
    <w:rsid w:val="00061A99"/>
    <w:rsid w:val="000A74B5"/>
    <w:rsid w:val="000A769F"/>
    <w:rsid w:val="000B62D6"/>
    <w:rsid w:val="000D07DB"/>
    <w:rsid w:val="000D0AB6"/>
    <w:rsid w:val="000E0826"/>
    <w:rsid w:val="000E40DD"/>
    <w:rsid w:val="00104846"/>
    <w:rsid w:val="001068C3"/>
    <w:rsid w:val="00126CEB"/>
    <w:rsid w:val="00132A42"/>
    <w:rsid w:val="00137B96"/>
    <w:rsid w:val="00140BE6"/>
    <w:rsid w:val="0014616E"/>
    <w:rsid w:val="00152E3B"/>
    <w:rsid w:val="00176791"/>
    <w:rsid w:val="001876DF"/>
    <w:rsid w:val="0019643A"/>
    <w:rsid w:val="001A4B4D"/>
    <w:rsid w:val="001B2312"/>
    <w:rsid w:val="001C02E5"/>
    <w:rsid w:val="001C6E47"/>
    <w:rsid w:val="001E6CC9"/>
    <w:rsid w:val="001F441B"/>
    <w:rsid w:val="002012CB"/>
    <w:rsid w:val="002212EB"/>
    <w:rsid w:val="0023144A"/>
    <w:rsid w:val="002336DE"/>
    <w:rsid w:val="00237B1E"/>
    <w:rsid w:val="0024707E"/>
    <w:rsid w:val="00255BC3"/>
    <w:rsid w:val="00257694"/>
    <w:rsid w:val="00265A24"/>
    <w:rsid w:val="00271674"/>
    <w:rsid w:val="0027218D"/>
    <w:rsid w:val="00276D2A"/>
    <w:rsid w:val="002A39A6"/>
    <w:rsid w:val="002C1275"/>
    <w:rsid w:val="002C1E82"/>
    <w:rsid w:val="002C60C3"/>
    <w:rsid w:val="002C6570"/>
    <w:rsid w:val="002E15D0"/>
    <w:rsid w:val="002E6A37"/>
    <w:rsid w:val="002E7B64"/>
    <w:rsid w:val="002F583A"/>
    <w:rsid w:val="002F598F"/>
    <w:rsid w:val="00303493"/>
    <w:rsid w:val="0030410B"/>
    <w:rsid w:val="00304761"/>
    <w:rsid w:val="0031659E"/>
    <w:rsid w:val="0031742B"/>
    <w:rsid w:val="00320C8F"/>
    <w:rsid w:val="00325046"/>
    <w:rsid w:val="0034440C"/>
    <w:rsid w:val="003504D0"/>
    <w:rsid w:val="00364FD2"/>
    <w:rsid w:val="00374429"/>
    <w:rsid w:val="00376CA6"/>
    <w:rsid w:val="0038107B"/>
    <w:rsid w:val="00383D74"/>
    <w:rsid w:val="003851E5"/>
    <w:rsid w:val="003A2D39"/>
    <w:rsid w:val="003A390F"/>
    <w:rsid w:val="003A7238"/>
    <w:rsid w:val="003C04AF"/>
    <w:rsid w:val="003D539D"/>
    <w:rsid w:val="003D726A"/>
    <w:rsid w:val="003E13C4"/>
    <w:rsid w:val="00400569"/>
    <w:rsid w:val="00400E26"/>
    <w:rsid w:val="00401AF2"/>
    <w:rsid w:val="00405B69"/>
    <w:rsid w:val="00420E27"/>
    <w:rsid w:val="00435EC6"/>
    <w:rsid w:val="00447FD9"/>
    <w:rsid w:val="00456367"/>
    <w:rsid w:val="00460532"/>
    <w:rsid w:val="004A6997"/>
    <w:rsid w:val="004A6F03"/>
    <w:rsid w:val="004C60F5"/>
    <w:rsid w:val="004D7719"/>
    <w:rsid w:val="004E2B66"/>
    <w:rsid w:val="004E53FE"/>
    <w:rsid w:val="004F707A"/>
    <w:rsid w:val="004F7A03"/>
    <w:rsid w:val="00511DDA"/>
    <w:rsid w:val="00514FD0"/>
    <w:rsid w:val="005163F8"/>
    <w:rsid w:val="00542B2D"/>
    <w:rsid w:val="005477DC"/>
    <w:rsid w:val="0055367E"/>
    <w:rsid w:val="005614AF"/>
    <w:rsid w:val="00561958"/>
    <w:rsid w:val="0056727C"/>
    <w:rsid w:val="00574B05"/>
    <w:rsid w:val="00575747"/>
    <w:rsid w:val="00575DE0"/>
    <w:rsid w:val="00587175"/>
    <w:rsid w:val="005900A4"/>
    <w:rsid w:val="0059287C"/>
    <w:rsid w:val="00594728"/>
    <w:rsid w:val="00595BB8"/>
    <w:rsid w:val="005A01E7"/>
    <w:rsid w:val="005A0688"/>
    <w:rsid w:val="005A2A3E"/>
    <w:rsid w:val="005E15D7"/>
    <w:rsid w:val="005E1B18"/>
    <w:rsid w:val="005F05EC"/>
    <w:rsid w:val="005F564F"/>
    <w:rsid w:val="00606241"/>
    <w:rsid w:val="006121AB"/>
    <w:rsid w:val="00615ADA"/>
    <w:rsid w:val="00623305"/>
    <w:rsid w:val="00631AC9"/>
    <w:rsid w:val="00644126"/>
    <w:rsid w:val="00646712"/>
    <w:rsid w:val="00651BC3"/>
    <w:rsid w:val="00656F6E"/>
    <w:rsid w:val="00661B0C"/>
    <w:rsid w:val="00665921"/>
    <w:rsid w:val="0067085C"/>
    <w:rsid w:val="00675C04"/>
    <w:rsid w:val="006941F6"/>
    <w:rsid w:val="006A68A1"/>
    <w:rsid w:val="006A7B24"/>
    <w:rsid w:val="006D2777"/>
    <w:rsid w:val="006E2D6D"/>
    <w:rsid w:val="006E3DB4"/>
    <w:rsid w:val="006F7E74"/>
    <w:rsid w:val="00703E5E"/>
    <w:rsid w:val="0070666E"/>
    <w:rsid w:val="00713322"/>
    <w:rsid w:val="00714608"/>
    <w:rsid w:val="00720A57"/>
    <w:rsid w:val="007272D9"/>
    <w:rsid w:val="007309AC"/>
    <w:rsid w:val="00737C72"/>
    <w:rsid w:val="00742353"/>
    <w:rsid w:val="00742A78"/>
    <w:rsid w:val="007453DA"/>
    <w:rsid w:val="00752158"/>
    <w:rsid w:val="00763724"/>
    <w:rsid w:val="00782B1A"/>
    <w:rsid w:val="00786DBD"/>
    <w:rsid w:val="00791220"/>
    <w:rsid w:val="00793D77"/>
    <w:rsid w:val="007B0D3E"/>
    <w:rsid w:val="007B1BFE"/>
    <w:rsid w:val="007B3853"/>
    <w:rsid w:val="007B75E0"/>
    <w:rsid w:val="007C66A6"/>
    <w:rsid w:val="007D550D"/>
    <w:rsid w:val="007E1B2E"/>
    <w:rsid w:val="007F210E"/>
    <w:rsid w:val="00802211"/>
    <w:rsid w:val="00811938"/>
    <w:rsid w:val="00822543"/>
    <w:rsid w:val="00823A2E"/>
    <w:rsid w:val="00831697"/>
    <w:rsid w:val="00832510"/>
    <w:rsid w:val="008361B3"/>
    <w:rsid w:val="00836A91"/>
    <w:rsid w:val="00840B31"/>
    <w:rsid w:val="00856CBA"/>
    <w:rsid w:val="00860FAD"/>
    <w:rsid w:val="00863FB2"/>
    <w:rsid w:val="008C51B8"/>
    <w:rsid w:val="008C71F7"/>
    <w:rsid w:val="008D20FC"/>
    <w:rsid w:val="008D2AD2"/>
    <w:rsid w:val="008D6E0C"/>
    <w:rsid w:val="008E4FA7"/>
    <w:rsid w:val="008F4DE3"/>
    <w:rsid w:val="00900F80"/>
    <w:rsid w:val="009018F1"/>
    <w:rsid w:val="00903654"/>
    <w:rsid w:val="00914ABF"/>
    <w:rsid w:val="00926696"/>
    <w:rsid w:val="00927909"/>
    <w:rsid w:val="00930555"/>
    <w:rsid w:val="0093460E"/>
    <w:rsid w:val="00950DE9"/>
    <w:rsid w:val="0096002E"/>
    <w:rsid w:val="00961ECD"/>
    <w:rsid w:val="00967195"/>
    <w:rsid w:val="00967BE1"/>
    <w:rsid w:val="0098015F"/>
    <w:rsid w:val="00981602"/>
    <w:rsid w:val="00995510"/>
    <w:rsid w:val="009B015D"/>
    <w:rsid w:val="009C4019"/>
    <w:rsid w:val="009D1767"/>
    <w:rsid w:val="00A066A5"/>
    <w:rsid w:val="00A14878"/>
    <w:rsid w:val="00A169CC"/>
    <w:rsid w:val="00A30332"/>
    <w:rsid w:val="00A30EBB"/>
    <w:rsid w:val="00A36B61"/>
    <w:rsid w:val="00A44AA9"/>
    <w:rsid w:val="00A5229A"/>
    <w:rsid w:val="00A63ACD"/>
    <w:rsid w:val="00A80A2F"/>
    <w:rsid w:val="00A84399"/>
    <w:rsid w:val="00A95158"/>
    <w:rsid w:val="00AA21BA"/>
    <w:rsid w:val="00AA79D0"/>
    <w:rsid w:val="00AB4A3A"/>
    <w:rsid w:val="00AC4951"/>
    <w:rsid w:val="00AC61A2"/>
    <w:rsid w:val="00AD1707"/>
    <w:rsid w:val="00AD1759"/>
    <w:rsid w:val="00AE4849"/>
    <w:rsid w:val="00AF0EB7"/>
    <w:rsid w:val="00AF4FE3"/>
    <w:rsid w:val="00B21D9B"/>
    <w:rsid w:val="00B300B7"/>
    <w:rsid w:val="00B317F0"/>
    <w:rsid w:val="00B41631"/>
    <w:rsid w:val="00B44AFB"/>
    <w:rsid w:val="00B47A57"/>
    <w:rsid w:val="00B50E4E"/>
    <w:rsid w:val="00B64C6B"/>
    <w:rsid w:val="00B718A2"/>
    <w:rsid w:val="00B74B01"/>
    <w:rsid w:val="00B74C8C"/>
    <w:rsid w:val="00B87105"/>
    <w:rsid w:val="00B93F88"/>
    <w:rsid w:val="00B94F39"/>
    <w:rsid w:val="00B9747F"/>
    <w:rsid w:val="00BA13A8"/>
    <w:rsid w:val="00BA46A7"/>
    <w:rsid w:val="00BA6DB8"/>
    <w:rsid w:val="00BB1FC8"/>
    <w:rsid w:val="00BC05AD"/>
    <w:rsid w:val="00BC60B3"/>
    <w:rsid w:val="00BD5E2E"/>
    <w:rsid w:val="00BF0F45"/>
    <w:rsid w:val="00BF4F33"/>
    <w:rsid w:val="00C1418E"/>
    <w:rsid w:val="00C151C3"/>
    <w:rsid w:val="00C33318"/>
    <w:rsid w:val="00C434C5"/>
    <w:rsid w:val="00C44983"/>
    <w:rsid w:val="00C64F76"/>
    <w:rsid w:val="00C65C33"/>
    <w:rsid w:val="00C66AC9"/>
    <w:rsid w:val="00C707F8"/>
    <w:rsid w:val="00C80207"/>
    <w:rsid w:val="00C83D69"/>
    <w:rsid w:val="00C94E94"/>
    <w:rsid w:val="00CC61C2"/>
    <w:rsid w:val="00CD19B9"/>
    <w:rsid w:val="00CE0B14"/>
    <w:rsid w:val="00CE4813"/>
    <w:rsid w:val="00CF1D83"/>
    <w:rsid w:val="00D00DE5"/>
    <w:rsid w:val="00D026B5"/>
    <w:rsid w:val="00D05839"/>
    <w:rsid w:val="00D15D87"/>
    <w:rsid w:val="00D266A9"/>
    <w:rsid w:val="00D31D1E"/>
    <w:rsid w:val="00D358AD"/>
    <w:rsid w:val="00D35D16"/>
    <w:rsid w:val="00D377BC"/>
    <w:rsid w:val="00D63C01"/>
    <w:rsid w:val="00D645DF"/>
    <w:rsid w:val="00D80B7D"/>
    <w:rsid w:val="00D9015D"/>
    <w:rsid w:val="00D96862"/>
    <w:rsid w:val="00DB25D3"/>
    <w:rsid w:val="00DD0AFF"/>
    <w:rsid w:val="00DD1ACC"/>
    <w:rsid w:val="00DD2485"/>
    <w:rsid w:val="00DD4E50"/>
    <w:rsid w:val="00DD672E"/>
    <w:rsid w:val="00DD6ECE"/>
    <w:rsid w:val="00E043E9"/>
    <w:rsid w:val="00E07655"/>
    <w:rsid w:val="00E12741"/>
    <w:rsid w:val="00E41F12"/>
    <w:rsid w:val="00E6343D"/>
    <w:rsid w:val="00E65BF4"/>
    <w:rsid w:val="00E73528"/>
    <w:rsid w:val="00E73FF4"/>
    <w:rsid w:val="00E7579F"/>
    <w:rsid w:val="00E76557"/>
    <w:rsid w:val="00E81A06"/>
    <w:rsid w:val="00E849F1"/>
    <w:rsid w:val="00E858F6"/>
    <w:rsid w:val="00E91092"/>
    <w:rsid w:val="00E9228D"/>
    <w:rsid w:val="00EA343C"/>
    <w:rsid w:val="00EB283E"/>
    <w:rsid w:val="00EB61CC"/>
    <w:rsid w:val="00EC0180"/>
    <w:rsid w:val="00EC1858"/>
    <w:rsid w:val="00EC7E6A"/>
    <w:rsid w:val="00ED6BB8"/>
    <w:rsid w:val="00EE2C66"/>
    <w:rsid w:val="00EF360C"/>
    <w:rsid w:val="00EF4204"/>
    <w:rsid w:val="00F04688"/>
    <w:rsid w:val="00F10C87"/>
    <w:rsid w:val="00F12782"/>
    <w:rsid w:val="00F13106"/>
    <w:rsid w:val="00F2299E"/>
    <w:rsid w:val="00F25113"/>
    <w:rsid w:val="00F33EFF"/>
    <w:rsid w:val="00F74357"/>
    <w:rsid w:val="00F811C2"/>
    <w:rsid w:val="00F9042A"/>
    <w:rsid w:val="00FA7A45"/>
    <w:rsid w:val="00FC0DB0"/>
    <w:rsid w:val="00FC63A7"/>
    <w:rsid w:val="00FE2A02"/>
    <w:rsid w:val="00FE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C663"/>
  <w15:chartTrackingRefBased/>
  <w15:docId w15:val="{DF7A2D6B-7523-412B-8594-DA017D624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CD19B9"/>
    <w:pPr>
      <w:widowControl w:val="0"/>
      <w:autoSpaceDE w:val="0"/>
      <w:autoSpaceDN w:val="0"/>
      <w:spacing w:after="0" w:line="240" w:lineRule="auto"/>
      <w:ind w:left="602"/>
      <w:outlineLvl w:val="1"/>
    </w:pPr>
    <w:rPr>
      <w:rFonts w:ascii="Sylfaen" w:eastAsia="Sylfaen" w:hAnsi="Sylfaen" w:cs="Sylfae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23305"/>
    <w:pPr>
      <w:widowControl w:val="0"/>
      <w:autoSpaceDE w:val="0"/>
      <w:autoSpaceDN w:val="0"/>
      <w:spacing w:after="0" w:line="240" w:lineRule="auto"/>
      <w:ind w:left="107"/>
    </w:pPr>
    <w:rPr>
      <w:rFonts w:ascii="Sylfaen" w:eastAsia="Sylfaen" w:hAnsi="Sylfaen" w:cs="Sylfaen"/>
      <w:lang w:val="en-US"/>
    </w:rPr>
  </w:style>
  <w:style w:type="character" w:customStyle="1" w:styleId="20">
    <w:name w:val="Заголовок 2 Знак"/>
    <w:basedOn w:val="a0"/>
    <w:link w:val="2"/>
    <w:uiPriority w:val="1"/>
    <w:rsid w:val="00CD19B9"/>
    <w:rPr>
      <w:rFonts w:ascii="Sylfaen" w:eastAsia="Sylfaen" w:hAnsi="Sylfaen" w:cs="Sylfaen"/>
      <w:b/>
      <w:bCs/>
      <w:sz w:val="24"/>
      <w:szCs w:val="24"/>
      <w:lang w:val="en-US"/>
    </w:rPr>
  </w:style>
  <w:style w:type="paragraph" w:styleId="a4">
    <w:name w:val="Body Text"/>
    <w:basedOn w:val="a"/>
    <w:link w:val="a5"/>
    <w:uiPriority w:val="1"/>
    <w:qFormat/>
    <w:rsid w:val="00CD19B9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CD19B9"/>
    <w:rPr>
      <w:rFonts w:ascii="Sylfaen" w:eastAsia="Sylfaen" w:hAnsi="Sylfaen" w:cs="Sylfaen"/>
      <w:sz w:val="24"/>
      <w:szCs w:val="24"/>
      <w:lang w:val="en-US"/>
    </w:rPr>
  </w:style>
  <w:style w:type="paragraph" w:styleId="a6">
    <w:name w:val="List Paragraph"/>
    <w:aliases w:val="Akapit z listą BS,List Paragraph 1"/>
    <w:basedOn w:val="a"/>
    <w:link w:val="a7"/>
    <w:uiPriority w:val="34"/>
    <w:qFormat/>
    <w:rsid w:val="00CD19B9"/>
    <w:pPr>
      <w:widowControl w:val="0"/>
      <w:autoSpaceDE w:val="0"/>
      <w:autoSpaceDN w:val="0"/>
      <w:spacing w:before="159" w:after="0" w:line="240" w:lineRule="auto"/>
      <w:ind w:left="1322" w:hanging="361"/>
    </w:pPr>
    <w:rPr>
      <w:rFonts w:ascii="Sylfaen" w:eastAsia="Sylfaen" w:hAnsi="Sylfaen" w:cs="Sylfaen"/>
      <w:lang w:val="en-US"/>
    </w:rPr>
  </w:style>
  <w:style w:type="character" w:customStyle="1" w:styleId="a7">
    <w:name w:val="Абзац списка Знак"/>
    <w:aliases w:val="Akapit z listą BS Знак,List Paragraph 1 Знак"/>
    <w:link w:val="a6"/>
    <w:uiPriority w:val="34"/>
    <w:locked/>
    <w:rsid w:val="00CD19B9"/>
    <w:rPr>
      <w:rFonts w:ascii="Sylfaen" w:eastAsia="Sylfaen" w:hAnsi="Sylfaen" w:cs="Sylfaen"/>
      <w:lang w:val="en-US"/>
    </w:rPr>
  </w:style>
  <w:style w:type="paragraph" w:styleId="a8">
    <w:name w:val="Normal (Web)"/>
    <w:basedOn w:val="a"/>
    <w:uiPriority w:val="99"/>
    <w:semiHidden/>
    <w:unhideWhenUsed/>
    <w:rsid w:val="007B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1BFE"/>
    <w:pPr>
      <w:autoSpaceDE w:val="0"/>
      <w:autoSpaceDN w:val="0"/>
      <w:adjustRightInd w:val="0"/>
      <w:spacing w:after="0" w:line="240" w:lineRule="auto"/>
    </w:pPr>
    <w:rPr>
      <w:rFonts w:ascii="Sylfaen" w:eastAsiaTheme="minorEastAsia" w:hAnsi="Sylfaen" w:cs="Sylfaen"/>
      <w:color w:val="000000"/>
      <w:sz w:val="24"/>
      <w:szCs w:val="24"/>
      <w:lang w:val="en-US" w:eastAsia="ru-RU"/>
    </w:rPr>
  </w:style>
  <w:style w:type="paragraph" w:styleId="a9">
    <w:name w:val="header"/>
    <w:basedOn w:val="a"/>
    <w:link w:val="aa"/>
    <w:uiPriority w:val="99"/>
    <w:unhideWhenUsed/>
    <w:rsid w:val="007B1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1BFE"/>
  </w:style>
  <w:style w:type="paragraph" w:styleId="ab">
    <w:name w:val="footer"/>
    <w:basedOn w:val="a"/>
    <w:link w:val="ac"/>
    <w:uiPriority w:val="99"/>
    <w:unhideWhenUsed/>
    <w:rsid w:val="007B1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1BFE"/>
  </w:style>
  <w:style w:type="paragraph" w:styleId="ad">
    <w:name w:val="Balloon Text"/>
    <w:basedOn w:val="a"/>
    <w:link w:val="ae"/>
    <w:uiPriority w:val="99"/>
    <w:semiHidden/>
    <w:unhideWhenUsed/>
    <w:rsid w:val="00752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52158"/>
    <w:rPr>
      <w:rFonts w:ascii="Segoe UI" w:hAnsi="Segoe UI" w:cs="Segoe UI"/>
      <w:sz w:val="18"/>
      <w:szCs w:val="18"/>
    </w:rPr>
  </w:style>
  <w:style w:type="character" w:customStyle="1" w:styleId="contentpasted0">
    <w:name w:val="contentpasted0"/>
    <w:basedOn w:val="a0"/>
    <w:rsid w:val="00B93F88"/>
  </w:style>
  <w:style w:type="character" w:styleId="af">
    <w:name w:val="annotation reference"/>
    <w:basedOn w:val="a0"/>
    <w:uiPriority w:val="99"/>
    <w:semiHidden/>
    <w:unhideWhenUsed/>
    <w:rsid w:val="00BF0F4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F0F4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F0F4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F0F4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F0F45"/>
    <w:rPr>
      <w:b/>
      <w:bCs/>
      <w:sz w:val="20"/>
      <w:szCs w:val="20"/>
    </w:rPr>
  </w:style>
  <w:style w:type="character" w:styleId="af4">
    <w:name w:val="Placeholder Text"/>
    <w:basedOn w:val="a0"/>
    <w:uiPriority w:val="99"/>
    <w:semiHidden/>
    <w:rsid w:val="008D2A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1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Лист2!$G$9:$H$11</c:f>
              <c:multiLvlStrCache>
                <c:ptCount val="3"/>
                <c:lvl>
                  <c:pt idx="0">
                    <c:v>63 ուսանող</c:v>
                  </c:pt>
                  <c:pt idx="1">
                    <c:v>19 ուսանող</c:v>
                  </c:pt>
                  <c:pt idx="2">
                    <c:v>13 ուսանող </c:v>
                  </c:pt>
                </c:lvl>
                <c:lvl>
                  <c:pt idx="0">
                    <c:v>Նախաավարտական պրակտիկաների </c:v>
                  </c:pt>
                  <c:pt idx="1">
                    <c:v>Մանկավարժական</c:v>
                  </c:pt>
                  <c:pt idx="2">
                    <c:v>Արտադրական</c:v>
                  </c:pt>
                </c:lvl>
              </c:multiLvlStrCache>
            </c:multiLvlStrRef>
          </c:cat>
          <c:val>
            <c:numRef>
              <c:f>Лист2!$I$9:$I$11</c:f>
              <c:numCache>
                <c:formatCode>0%</c:formatCode>
                <c:ptCount val="3"/>
                <c:pt idx="0">
                  <c:v>0.66</c:v>
                </c:pt>
                <c:pt idx="1">
                  <c:v>0.2</c:v>
                </c:pt>
                <c:pt idx="2">
                  <c:v>0.14000000000000001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23659912"/>
        <c:axId val="423659520"/>
        <c:axId val="0"/>
      </c:bar3DChart>
      <c:catAx>
        <c:axId val="4236599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3659520"/>
        <c:crosses val="autoZero"/>
        <c:auto val="1"/>
        <c:lblAlgn val="ctr"/>
        <c:lblOffset val="100"/>
        <c:noMultiLvlLbl val="0"/>
      </c:catAx>
      <c:valAx>
        <c:axId val="42365952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4236599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Лист2!$D$25:$D$26</c:f>
              <c:strCache>
                <c:ptCount val="2"/>
                <c:pt idx="0">
                  <c:v>Պետական </c:v>
                </c:pt>
                <c:pt idx="1">
                  <c:v>Մասնավոր</c:v>
                </c:pt>
              </c:strCache>
            </c:strRef>
          </c:cat>
          <c:val>
            <c:numRef>
              <c:f>Лист2!$E$25:$E$26</c:f>
              <c:numCache>
                <c:formatCode>0%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23658344"/>
        <c:axId val="423658736"/>
        <c:axId val="0"/>
      </c:bar3DChart>
      <c:catAx>
        <c:axId val="423658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3658736"/>
        <c:crosses val="autoZero"/>
        <c:auto val="1"/>
        <c:lblAlgn val="ctr"/>
        <c:lblOffset val="100"/>
        <c:noMultiLvlLbl val="0"/>
      </c:catAx>
      <c:valAx>
        <c:axId val="42365873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4236583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81FF8-3F0A-4C59-8B3F-D7FB5059A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18</Pages>
  <Words>2220</Words>
  <Characters>12656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2023-05-26T10:30:00Z</cp:lastPrinted>
  <dcterms:created xsi:type="dcterms:W3CDTF">2023-01-27T10:13:00Z</dcterms:created>
  <dcterms:modified xsi:type="dcterms:W3CDTF">2023-06-02T10:11:00Z</dcterms:modified>
</cp:coreProperties>
</file>