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5E8" w:rsidRPr="006B4DB4" w:rsidRDefault="00D16AB4" w:rsidP="00F102B6">
      <w:pPr>
        <w:spacing w:before="9" w:line="360" w:lineRule="auto"/>
        <w:jc w:val="center"/>
        <w:rPr>
          <w:rFonts w:ascii="GHEA Grapalat" w:hAnsi="GHEA Grapalat"/>
          <w:b/>
          <w:bCs/>
          <w:sz w:val="32"/>
          <w:szCs w:val="32"/>
        </w:rPr>
      </w:pPr>
      <w:bookmarkStart w:id="0" w:name="_GoBack"/>
      <w:bookmarkEnd w:id="0"/>
      <w:r w:rsidRPr="006B4DB4">
        <w:rPr>
          <w:rFonts w:ascii="GHEA Grapalat" w:hAnsi="GHEA Grapalat"/>
          <w:b/>
          <w:bCs/>
          <w:spacing w:val="15"/>
          <w:sz w:val="32"/>
          <w:szCs w:val="32"/>
        </w:rPr>
        <w:t>ԳԱՎԱՌԻ</w:t>
      </w:r>
      <w:r w:rsidRPr="006B4DB4">
        <w:rPr>
          <w:rFonts w:ascii="GHEA Grapalat" w:hAnsi="GHEA Grapalat"/>
          <w:b/>
          <w:bCs/>
          <w:spacing w:val="59"/>
          <w:sz w:val="32"/>
          <w:szCs w:val="32"/>
        </w:rPr>
        <w:t xml:space="preserve"> </w:t>
      </w:r>
      <w:r w:rsidRPr="006B4DB4">
        <w:rPr>
          <w:rFonts w:ascii="GHEA Grapalat" w:hAnsi="GHEA Grapalat"/>
          <w:b/>
          <w:bCs/>
          <w:spacing w:val="12"/>
          <w:sz w:val="32"/>
          <w:szCs w:val="32"/>
        </w:rPr>
        <w:t>ՊԵՏԱԿԱՆ</w:t>
      </w:r>
      <w:r w:rsidRPr="006B4DB4">
        <w:rPr>
          <w:rFonts w:ascii="GHEA Grapalat" w:hAnsi="GHEA Grapalat"/>
          <w:b/>
          <w:bCs/>
          <w:spacing w:val="73"/>
          <w:sz w:val="32"/>
          <w:szCs w:val="32"/>
        </w:rPr>
        <w:t xml:space="preserve"> </w:t>
      </w:r>
      <w:r w:rsidRPr="006B4DB4">
        <w:rPr>
          <w:rFonts w:ascii="GHEA Grapalat" w:hAnsi="GHEA Grapalat"/>
          <w:b/>
          <w:bCs/>
          <w:spacing w:val="16"/>
          <w:sz w:val="32"/>
          <w:szCs w:val="32"/>
        </w:rPr>
        <w:t>ՀԱՄԱԼՍԱՐԱՆ</w:t>
      </w:r>
    </w:p>
    <w:p w:rsidR="000925E8" w:rsidRPr="006B4DB4" w:rsidRDefault="000925E8" w:rsidP="00F102B6">
      <w:pPr>
        <w:pStyle w:val="a3"/>
        <w:spacing w:line="360" w:lineRule="auto"/>
        <w:rPr>
          <w:rFonts w:ascii="GHEA Grapalat" w:hAnsi="GHEA Grapalat"/>
          <w:b/>
        </w:rPr>
      </w:pPr>
    </w:p>
    <w:p w:rsidR="000925E8" w:rsidRPr="006B4DB4" w:rsidRDefault="000925E8" w:rsidP="00F102B6">
      <w:pPr>
        <w:pStyle w:val="a3"/>
        <w:spacing w:line="360" w:lineRule="auto"/>
        <w:rPr>
          <w:rFonts w:ascii="GHEA Grapalat" w:hAnsi="GHEA Grapalat"/>
          <w:b/>
        </w:rPr>
      </w:pPr>
    </w:p>
    <w:p w:rsidR="000925E8" w:rsidRPr="006B4DB4" w:rsidRDefault="000925E8" w:rsidP="00F102B6">
      <w:pPr>
        <w:pStyle w:val="a3"/>
        <w:spacing w:line="360" w:lineRule="auto"/>
        <w:rPr>
          <w:rFonts w:ascii="GHEA Grapalat" w:hAnsi="GHEA Grapalat"/>
          <w:b/>
        </w:rPr>
      </w:pPr>
    </w:p>
    <w:p w:rsidR="000925E8" w:rsidRPr="006B4DB4" w:rsidRDefault="000925E8" w:rsidP="00F102B6">
      <w:pPr>
        <w:pStyle w:val="a3"/>
        <w:spacing w:line="360" w:lineRule="auto"/>
        <w:rPr>
          <w:rFonts w:ascii="GHEA Grapalat" w:hAnsi="GHEA Grapalat"/>
          <w:b/>
        </w:rPr>
      </w:pPr>
    </w:p>
    <w:p w:rsidR="000925E8" w:rsidRPr="006B4DB4" w:rsidRDefault="00D16AB4" w:rsidP="00F102B6">
      <w:pPr>
        <w:pStyle w:val="a3"/>
        <w:spacing w:before="11" w:line="360" w:lineRule="auto"/>
        <w:rPr>
          <w:rFonts w:ascii="GHEA Grapalat" w:hAnsi="GHEA Grapalat"/>
          <w:b/>
        </w:rPr>
      </w:pPr>
      <w:r w:rsidRPr="006B4DB4">
        <w:rPr>
          <w:rFonts w:ascii="GHEA Grapalat" w:hAnsi="GHEA Grapalat"/>
          <w:noProof/>
          <w:lang w:val="ru-RU"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2870809</wp:posOffset>
            </wp:positionH>
            <wp:positionV relativeFrom="paragraph">
              <wp:posOffset>249230</wp:posOffset>
            </wp:positionV>
            <wp:extent cx="2400300" cy="2400300"/>
            <wp:effectExtent l="0" t="0" r="0" b="0"/>
            <wp:wrapTopAndBottom/>
            <wp:docPr id="1" name="image1.png" descr="C:\Users\User\Downloads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25E8" w:rsidRPr="006B4DB4" w:rsidRDefault="000925E8" w:rsidP="00F102B6">
      <w:pPr>
        <w:pStyle w:val="a3"/>
        <w:spacing w:line="360" w:lineRule="auto"/>
        <w:rPr>
          <w:rFonts w:ascii="GHEA Grapalat" w:hAnsi="GHEA Grapalat"/>
          <w:b/>
        </w:rPr>
      </w:pPr>
    </w:p>
    <w:p w:rsidR="000925E8" w:rsidRPr="006B4DB4" w:rsidRDefault="000925E8" w:rsidP="00F102B6">
      <w:pPr>
        <w:pStyle w:val="a3"/>
        <w:spacing w:line="360" w:lineRule="auto"/>
        <w:rPr>
          <w:rFonts w:ascii="GHEA Grapalat" w:hAnsi="GHEA Grapalat"/>
          <w:b/>
        </w:rPr>
      </w:pPr>
    </w:p>
    <w:p w:rsidR="000925E8" w:rsidRPr="006B4DB4" w:rsidRDefault="000925E8" w:rsidP="00F102B6">
      <w:pPr>
        <w:pStyle w:val="a3"/>
        <w:spacing w:line="360" w:lineRule="auto"/>
        <w:rPr>
          <w:rFonts w:ascii="GHEA Grapalat" w:hAnsi="GHEA Grapalat"/>
          <w:b/>
        </w:rPr>
      </w:pPr>
    </w:p>
    <w:p w:rsidR="000925E8" w:rsidRPr="006B4DB4" w:rsidRDefault="00917BE3" w:rsidP="00F102B6">
      <w:pPr>
        <w:tabs>
          <w:tab w:val="left" w:pos="6771"/>
        </w:tabs>
        <w:spacing w:line="360" w:lineRule="auto"/>
        <w:ind w:left="491"/>
        <w:jc w:val="center"/>
        <w:rPr>
          <w:rFonts w:ascii="GHEA Grapalat" w:hAnsi="GHEA Grapalat"/>
          <w:b/>
          <w:bCs/>
          <w:sz w:val="24"/>
          <w:szCs w:val="24"/>
        </w:rPr>
      </w:pPr>
      <w:proofErr w:type="spellStart"/>
      <w:r w:rsidRPr="006B4DB4">
        <w:rPr>
          <w:rFonts w:ascii="GHEA Grapalat" w:hAnsi="GHEA Grapalat"/>
          <w:b/>
          <w:bCs/>
          <w:spacing w:val="9"/>
          <w:sz w:val="24"/>
          <w:szCs w:val="24"/>
        </w:rPr>
        <w:t>Հետազոտական</w:t>
      </w:r>
      <w:proofErr w:type="spellEnd"/>
      <w:r w:rsidRPr="006B4DB4">
        <w:rPr>
          <w:rFonts w:ascii="GHEA Grapalat" w:hAnsi="GHEA Grapalat"/>
          <w:b/>
          <w:bCs/>
          <w:spacing w:val="9"/>
          <w:sz w:val="24"/>
          <w:szCs w:val="24"/>
        </w:rPr>
        <w:t xml:space="preserve"> </w:t>
      </w:r>
      <w:proofErr w:type="spellStart"/>
      <w:r w:rsidRPr="006B4DB4">
        <w:rPr>
          <w:rFonts w:ascii="GHEA Grapalat" w:hAnsi="GHEA Grapalat"/>
          <w:b/>
          <w:bCs/>
          <w:spacing w:val="9"/>
          <w:sz w:val="24"/>
          <w:szCs w:val="24"/>
        </w:rPr>
        <w:t>գործունեության</w:t>
      </w:r>
      <w:proofErr w:type="spellEnd"/>
      <w:r w:rsidRPr="006B4DB4">
        <w:rPr>
          <w:rFonts w:ascii="GHEA Grapalat" w:hAnsi="GHEA Grapalat"/>
          <w:b/>
          <w:bCs/>
          <w:spacing w:val="9"/>
          <w:sz w:val="24"/>
          <w:szCs w:val="24"/>
        </w:rPr>
        <w:t xml:space="preserve"> և </w:t>
      </w:r>
      <w:proofErr w:type="spellStart"/>
      <w:r w:rsidRPr="006B4DB4">
        <w:rPr>
          <w:rFonts w:ascii="GHEA Grapalat" w:hAnsi="GHEA Grapalat"/>
          <w:b/>
          <w:bCs/>
          <w:spacing w:val="9"/>
          <w:sz w:val="24"/>
          <w:szCs w:val="24"/>
        </w:rPr>
        <w:t>ուսումնական</w:t>
      </w:r>
      <w:proofErr w:type="spellEnd"/>
      <w:r w:rsidRPr="006B4DB4">
        <w:rPr>
          <w:rFonts w:ascii="GHEA Grapalat" w:hAnsi="GHEA Grapalat"/>
          <w:b/>
          <w:bCs/>
          <w:spacing w:val="9"/>
          <w:sz w:val="24"/>
          <w:szCs w:val="24"/>
        </w:rPr>
        <w:t xml:space="preserve"> </w:t>
      </w:r>
      <w:proofErr w:type="spellStart"/>
      <w:r w:rsidRPr="006B4DB4">
        <w:rPr>
          <w:rFonts w:ascii="GHEA Grapalat" w:hAnsi="GHEA Grapalat"/>
          <w:b/>
          <w:bCs/>
          <w:spacing w:val="9"/>
          <w:sz w:val="24"/>
          <w:szCs w:val="24"/>
        </w:rPr>
        <w:t>գործընթացի</w:t>
      </w:r>
      <w:proofErr w:type="spellEnd"/>
      <w:r w:rsidRPr="006B4DB4">
        <w:rPr>
          <w:rFonts w:ascii="GHEA Grapalat" w:hAnsi="GHEA Grapalat"/>
          <w:b/>
          <w:bCs/>
          <w:spacing w:val="9"/>
          <w:sz w:val="24"/>
          <w:szCs w:val="24"/>
        </w:rPr>
        <w:t xml:space="preserve"> </w:t>
      </w:r>
      <w:r w:rsidR="00576DED" w:rsidRPr="006B4DB4">
        <w:rPr>
          <w:rFonts w:ascii="GHEA Grapalat" w:hAnsi="GHEA Grapalat"/>
          <w:b/>
          <w:bCs/>
          <w:spacing w:val="9"/>
          <w:sz w:val="24"/>
          <w:szCs w:val="24"/>
          <w:lang w:val="hy-AM"/>
        </w:rPr>
        <w:t xml:space="preserve">ինտեգրման </w:t>
      </w:r>
      <w:proofErr w:type="spellStart"/>
      <w:r w:rsidRPr="006B4DB4">
        <w:rPr>
          <w:rFonts w:ascii="GHEA Grapalat" w:hAnsi="GHEA Grapalat"/>
          <w:b/>
          <w:bCs/>
          <w:spacing w:val="9"/>
          <w:sz w:val="24"/>
          <w:szCs w:val="24"/>
        </w:rPr>
        <w:t>արդյունավետությունից</w:t>
      </w:r>
      <w:proofErr w:type="spellEnd"/>
      <w:r w:rsidRPr="006B4DB4">
        <w:rPr>
          <w:rFonts w:ascii="GHEA Grapalat" w:hAnsi="GHEA Grapalat"/>
          <w:b/>
          <w:bCs/>
          <w:spacing w:val="9"/>
          <w:sz w:val="24"/>
          <w:szCs w:val="24"/>
        </w:rPr>
        <w:t xml:space="preserve"> </w:t>
      </w:r>
      <w:proofErr w:type="spellStart"/>
      <w:r w:rsidRPr="006B4DB4">
        <w:rPr>
          <w:rFonts w:ascii="GHEA Grapalat" w:hAnsi="GHEA Grapalat"/>
          <w:b/>
          <w:bCs/>
          <w:spacing w:val="9"/>
          <w:sz w:val="24"/>
          <w:szCs w:val="24"/>
        </w:rPr>
        <w:t>Գավառի</w:t>
      </w:r>
      <w:proofErr w:type="spellEnd"/>
      <w:r w:rsidRPr="006B4DB4">
        <w:rPr>
          <w:rFonts w:ascii="GHEA Grapalat" w:hAnsi="GHEA Grapalat"/>
          <w:b/>
          <w:bCs/>
          <w:spacing w:val="9"/>
          <w:sz w:val="24"/>
          <w:szCs w:val="24"/>
        </w:rPr>
        <w:t xml:space="preserve"> </w:t>
      </w:r>
      <w:proofErr w:type="spellStart"/>
      <w:r w:rsidRPr="006B4DB4">
        <w:rPr>
          <w:rFonts w:ascii="GHEA Grapalat" w:hAnsi="GHEA Grapalat"/>
          <w:b/>
          <w:bCs/>
          <w:spacing w:val="9"/>
          <w:sz w:val="24"/>
          <w:szCs w:val="24"/>
        </w:rPr>
        <w:t>պետական</w:t>
      </w:r>
      <w:proofErr w:type="spellEnd"/>
      <w:r w:rsidRPr="006B4DB4">
        <w:rPr>
          <w:rFonts w:ascii="GHEA Grapalat" w:hAnsi="GHEA Grapalat"/>
          <w:b/>
          <w:bCs/>
          <w:spacing w:val="9"/>
          <w:sz w:val="24"/>
          <w:szCs w:val="24"/>
        </w:rPr>
        <w:t xml:space="preserve"> </w:t>
      </w:r>
      <w:proofErr w:type="spellStart"/>
      <w:r w:rsidRPr="006B4DB4">
        <w:rPr>
          <w:rFonts w:ascii="GHEA Grapalat" w:hAnsi="GHEA Grapalat"/>
          <w:b/>
          <w:bCs/>
          <w:spacing w:val="9"/>
          <w:sz w:val="24"/>
          <w:szCs w:val="24"/>
        </w:rPr>
        <w:t>համալսարանի</w:t>
      </w:r>
      <w:proofErr w:type="spellEnd"/>
      <w:r w:rsidRPr="006B4DB4">
        <w:rPr>
          <w:rFonts w:ascii="GHEA Grapalat" w:hAnsi="GHEA Grapalat"/>
          <w:b/>
          <w:bCs/>
          <w:spacing w:val="9"/>
          <w:sz w:val="24"/>
          <w:szCs w:val="24"/>
        </w:rPr>
        <w:t xml:space="preserve"> </w:t>
      </w:r>
      <w:proofErr w:type="spellStart"/>
      <w:r w:rsidRPr="006B4DB4">
        <w:rPr>
          <w:rFonts w:ascii="GHEA Grapalat" w:hAnsi="GHEA Grapalat"/>
          <w:b/>
          <w:bCs/>
          <w:spacing w:val="9"/>
          <w:sz w:val="24"/>
          <w:szCs w:val="24"/>
        </w:rPr>
        <w:t>ուսանողների</w:t>
      </w:r>
      <w:proofErr w:type="spellEnd"/>
      <w:r w:rsidRPr="006B4DB4">
        <w:rPr>
          <w:rFonts w:ascii="GHEA Grapalat" w:hAnsi="GHEA Grapalat"/>
          <w:b/>
          <w:bCs/>
          <w:spacing w:val="9"/>
          <w:sz w:val="24"/>
          <w:szCs w:val="24"/>
        </w:rPr>
        <w:t xml:space="preserve"> </w:t>
      </w:r>
      <w:proofErr w:type="spellStart"/>
      <w:r w:rsidR="00D16AB4" w:rsidRPr="006B4DB4">
        <w:rPr>
          <w:rFonts w:ascii="GHEA Grapalat" w:hAnsi="GHEA Grapalat"/>
          <w:b/>
          <w:bCs/>
          <w:sz w:val="24"/>
          <w:szCs w:val="24"/>
        </w:rPr>
        <w:t>բավարարվածության</w:t>
      </w:r>
      <w:proofErr w:type="spellEnd"/>
      <w:r w:rsidR="00D16AB4" w:rsidRPr="006B4DB4">
        <w:rPr>
          <w:rFonts w:ascii="GHEA Grapalat" w:hAnsi="GHEA Grapalat"/>
          <w:b/>
          <w:bCs/>
          <w:spacing w:val="4"/>
          <w:sz w:val="24"/>
          <w:szCs w:val="24"/>
        </w:rPr>
        <w:t xml:space="preserve"> </w:t>
      </w:r>
      <w:proofErr w:type="spellStart"/>
      <w:r w:rsidR="00D16AB4" w:rsidRPr="006B4DB4">
        <w:rPr>
          <w:rFonts w:ascii="GHEA Grapalat" w:hAnsi="GHEA Grapalat"/>
          <w:b/>
          <w:bCs/>
          <w:sz w:val="24"/>
          <w:szCs w:val="24"/>
        </w:rPr>
        <w:t>վերաբերյալ</w:t>
      </w:r>
      <w:proofErr w:type="spellEnd"/>
      <w:r w:rsidR="00D16AB4" w:rsidRPr="006B4DB4">
        <w:rPr>
          <w:rFonts w:ascii="GHEA Grapalat" w:hAnsi="GHEA Grapalat"/>
          <w:b/>
          <w:bCs/>
          <w:spacing w:val="107"/>
          <w:sz w:val="24"/>
          <w:szCs w:val="24"/>
        </w:rPr>
        <w:t xml:space="preserve"> </w:t>
      </w:r>
      <w:proofErr w:type="spellStart"/>
      <w:r w:rsidR="00D16AB4" w:rsidRPr="006B4DB4">
        <w:rPr>
          <w:rFonts w:ascii="GHEA Grapalat" w:hAnsi="GHEA Grapalat"/>
          <w:b/>
          <w:bCs/>
          <w:sz w:val="24"/>
          <w:szCs w:val="24"/>
        </w:rPr>
        <w:t>հարցման</w:t>
      </w:r>
      <w:proofErr w:type="spellEnd"/>
      <w:r w:rsidR="00D16AB4" w:rsidRPr="006B4DB4">
        <w:rPr>
          <w:rFonts w:ascii="GHEA Grapalat" w:hAnsi="GHEA Grapalat"/>
          <w:b/>
          <w:bCs/>
          <w:spacing w:val="76"/>
          <w:sz w:val="24"/>
          <w:szCs w:val="24"/>
        </w:rPr>
        <w:t xml:space="preserve"> </w:t>
      </w:r>
      <w:proofErr w:type="spellStart"/>
      <w:r w:rsidR="00D16AB4" w:rsidRPr="006B4DB4">
        <w:rPr>
          <w:rFonts w:ascii="GHEA Grapalat" w:hAnsi="GHEA Grapalat"/>
          <w:b/>
          <w:bCs/>
          <w:sz w:val="24"/>
          <w:szCs w:val="24"/>
        </w:rPr>
        <w:t>արդյունքների</w:t>
      </w:r>
      <w:proofErr w:type="spellEnd"/>
      <w:r w:rsidR="00D16AB4" w:rsidRPr="006B4DB4">
        <w:rPr>
          <w:rFonts w:ascii="GHEA Grapalat" w:hAnsi="GHEA Grapalat"/>
          <w:b/>
          <w:bCs/>
          <w:spacing w:val="73"/>
          <w:sz w:val="24"/>
          <w:szCs w:val="24"/>
        </w:rPr>
        <w:t xml:space="preserve"> </w:t>
      </w:r>
      <w:proofErr w:type="spellStart"/>
      <w:r w:rsidR="00D16AB4" w:rsidRPr="006B4DB4">
        <w:rPr>
          <w:rFonts w:ascii="GHEA Grapalat" w:hAnsi="GHEA Grapalat"/>
          <w:b/>
          <w:bCs/>
          <w:sz w:val="24"/>
          <w:szCs w:val="24"/>
        </w:rPr>
        <w:t>վերլուծություն</w:t>
      </w:r>
      <w:proofErr w:type="spellEnd"/>
    </w:p>
    <w:p w:rsidR="000925E8" w:rsidRPr="006B4DB4" w:rsidRDefault="000925E8" w:rsidP="00F102B6">
      <w:pPr>
        <w:pStyle w:val="a3"/>
        <w:spacing w:line="360" w:lineRule="auto"/>
        <w:rPr>
          <w:rFonts w:ascii="GHEA Grapalat" w:hAnsi="GHEA Grapalat"/>
          <w:b/>
        </w:rPr>
      </w:pPr>
    </w:p>
    <w:p w:rsidR="000925E8" w:rsidRPr="006B4DB4" w:rsidRDefault="000925E8" w:rsidP="00F102B6">
      <w:pPr>
        <w:pStyle w:val="a3"/>
        <w:spacing w:line="360" w:lineRule="auto"/>
        <w:rPr>
          <w:rFonts w:ascii="GHEA Grapalat" w:hAnsi="GHEA Grapalat"/>
          <w:b/>
        </w:rPr>
      </w:pPr>
    </w:p>
    <w:p w:rsidR="000925E8" w:rsidRPr="006B4DB4" w:rsidRDefault="000925E8" w:rsidP="00F102B6">
      <w:pPr>
        <w:pStyle w:val="a3"/>
        <w:spacing w:line="360" w:lineRule="auto"/>
        <w:rPr>
          <w:rFonts w:ascii="GHEA Grapalat" w:hAnsi="GHEA Grapalat"/>
          <w:b/>
        </w:rPr>
      </w:pPr>
    </w:p>
    <w:p w:rsidR="000925E8" w:rsidRPr="006B4DB4" w:rsidRDefault="000925E8" w:rsidP="00F102B6">
      <w:pPr>
        <w:pStyle w:val="a3"/>
        <w:spacing w:line="360" w:lineRule="auto"/>
        <w:rPr>
          <w:rFonts w:ascii="GHEA Grapalat" w:hAnsi="GHEA Grapalat"/>
          <w:b/>
        </w:rPr>
      </w:pPr>
    </w:p>
    <w:p w:rsidR="000925E8" w:rsidRPr="006B4DB4" w:rsidRDefault="000925E8" w:rsidP="00F102B6">
      <w:pPr>
        <w:pStyle w:val="a3"/>
        <w:spacing w:line="360" w:lineRule="auto"/>
        <w:rPr>
          <w:rFonts w:ascii="GHEA Grapalat" w:hAnsi="GHEA Grapalat"/>
          <w:b/>
        </w:rPr>
      </w:pPr>
    </w:p>
    <w:p w:rsidR="000925E8" w:rsidRPr="006B4DB4" w:rsidRDefault="000925E8" w:rsidP="00F102B6">
      <w:pPr>
        <w:pStyle w:val="a3"/>
        <w:spacing w:before="6" w:line="360" w:lineRule="auto"/>
        <w:rPr>
          <w:rFonts w:ascii="GHEA Grapalat" w:hAnsi="GHEA Grapalat"/>
          <w:b/>
        </w:rPr>
      </w:pPr>
    </w:p>
    <w:p w:rsidR="000925E8" w:rsidRPr="006B4DB4" w:rsidRDefault="00D16AB4" w:rsidP="00F102B6">
      <w:pPr>
        <w:pStyle w:val="2"/>
        <w:spacing w:line="360" w:lineRule="auto"/>
        <w:ind w:left="491"/>
        <w:jc w:val="center"/>
        <w:rPr>
          <w:rFonts w:ascii="GHEA Grapalat" w:hAnsi="GHEA Grapalat"/>
          <w:lang w:val="hy-AM"/>
        </w:rPr>
      </w:pPr>
      <w:r w:rsidRPr="006B4DB4">
        <w:rPr>
          <w:rFonts w:ascii="GHEA Grapalat" w:hAnsi="GHEA Grapalat"/>
          <w:spacing w:val="10"/>
        </w:rPr>
        <w:t>ԳԱՎԱՌ</w:t>
      </w:r>
      <w:r w:rsidRPr="006B4DB4">
        <w:rPr>
          <w:rFonts w:ascii="GHEA Grapalat" w:hAnsi="GHEA Grapalat"/>
          <w:spacing w:val="60"/>
        </w:rPr>
        <w:t xml:space="preserve"> </w:t>
      </w:r>
      <w:r w:rsidRPr="006B4DB4">
        <w:rPr>
          <w:rFonts w:ascii="GHEA Grapalat" w:hAnsi="GHEA Grapalat"/>
          <w:spacing w:val="18"/>
        </w:rPr>
        <w:t>202</w:t>
      </w:r>
      <w:r w:rsidR="007267BF" w:rsidRPr="006B4DB4">
        <w:rPr>
          <w:rFonts w:ascii="GHEA Grapalat" w:hAnsi="GHEA Grapalat"/>
          <w:spacing w:val="18"/>
          <w:lang w:val="hy-AM"/>
        </w:rPr>
        <w:t>4</w:t>
      </w:r>
    </w:p>
    <w:p w:rsidR="000925E8" w:rsidRPr="006B4DB4" w:rsidRDefault="000925E8" w:rsidP="00F102B6">
      <w:pPr>
        <w:spacing w:line="360" w:lineRule="auto"/>
        <w:jc w:val="center"/>
        <w:rPr>
          <w:rFonts w:ascii="GHEA Grapalat" w:hAnsi="GHEA Grapalat"/>
          <w:sz w:val="24"/>
          <w:szCs w:val="24"/>
        </w:rPr>
        <w:sectPr w:rsidR="000925E8" w:rsidRPr="006B4DB4" w:rsidSect="00704E9F">
          <w:type w:val="continuous"/>
          <w:pgSz w:w="12240" w:h="15840"/>
          <w:pgMar w:top="820" w:right="660" w:bottom="280" w:left="1560" w:header="720" w:footer="720" w:gutter="0"/>
          <w:cols w:space="720"/>
        </w:sectPr>
      </w:pPr>
    </w:p>
    <w:p w:rsidR="000925E8" w:rsidRPr="006B4DB4" w:rsidRDefault="00D16AB4" w:rsidP="00F102B6">
      <w:pPr>
        <w:pStyle w:val="a3"/>
        <w:tabs>
          <w:tab w:val="left" w:pos="2652"/>
          <w:tab w:val="left" w:pos="7314"/>
          <w:tab w:val="left" w:pos="7842"/>
          <w:tab w:val="left" w:pos="8531"/>
        </w:tabs>
        <w:spacing w:before="7" w:line="360" w:lineRule="auto"/>
        <w:ind w:left="681" w:right="170" w:firstLine="432"/>
        <w:rPr>
          <w:rFonts w:ascii="GHEA Grapalat" w:hAnsi="GHEA Grapalat"/>
        </w:rPr>
      </w:pPr>
      <w:proofErr w:type="spellStart"/>
      <w:r w:rsidRPr="006B4DB4">
        <w:rPr>
          <w:rFonts w:ascii="GHEA Grapalat" w:hAnsi="GHEA Grapalat"/>
        </w:rPr>
        <w:lastRenderedPageBreak/>
        <w:t>Հարցումը</w:t>
      </w:r>
      <w:proofErr w:type="spellEnd"/>
      <w:r w:rsidRPr="006B4DB4">
        <w:rPr>
          <w:rFonts w:ascii="GHEA Grapalat" w:hAnsi="GHEA Grapalat"/>
          <w:spacing w:val="91"/>
        </w:rPr>
        <w:t xml:space="preserve"> </w:t>
      </w:r>
      <w:r w:rsidRPr="006B4DB4">
        <w:rPr>
          <w:rFonts w:ascii="GHEA Grapalat" w:hAnsi="GHEA Grapalat"/>
        </w:rPr>
        <w:t>և</w:t>
      </w:r>
      <w:r w:rsidRPr="006B4DB4">
        <w:rPr>
          <w:rFonts w:ascii="GHEA Grapalat" w:hAnsi="GHEA Grapalat"/>
        </w:rPr>
        <w:tab/>
      </w:r>
      <w:proofErr w:type="spellStart"/>
      <w:r w:rsidRPr="006B4DB4">
        <w:rPr>
          <w:rFonts w:ascii="GHEA Grapalat" w:hAnsi="GHEA Grapalat"/>
          <w:spacing w:val="-8"/>
        </w:rPr>
        <w:t>արդյունքների</w:t>
      </w:r>
      <w:proofErr w:type="spellEnd"/>
      <w:r w:rsidRPr="006B4DB4">
        <w:rPr>
          <w:rFonts w:ascii="GHEA Grapalat" w:hAnsi="GHEA Grapalat"/>
          <w:spacing w:val="63"/>
        </w:rPr>
        <w:t xml:space="preserve"> </w:t>
      </w:r>
      <w:proofErr w:type="spellStart"/>
      <w:r w:rsidRPr="006B4DB4">
        <w:rPr>
          <w:rFonts w:ascii="GHEA Grapalat" w:hAnsi="GHEA Grapalat"/>
          <w:spacing w:val="-7"/>
        </w:rPr>
        <w:t>վերլուծությունը</w:t>
      </w:r>
      <w:proofErr w:type="spellEnd"/>
      <w:r w:rsidRPr="006B4DB4">
        <w:rPr>
          <w:rFonts w:ascii="GHEA Grapalat" w:hAnsi="GHEA Grapalat"/>
          <w:spacing w:val="63"/>
        </w:rPr>
        <w:t xml:space="preserve"> </w:t>
      </w:r>
      <w:proofErr w:type="spellStart"/>
      <w:r w:rsidRPr="006B4DB4">
        <w:rPr>
          <w:rFonts w:ascii="GHEA Grapalat" w:hAnsi="GHEA Grapalat"/>
          <w:spacing w:val="-7"/>
        </w:rPr>
        <w:t>կատարվել</w:t>
      </w:r>
      <w:proofErr w:type="spellEnd"/>
      <w:r w:rsidRPr="006B4DB4">
        <w:rPr>
          <w:rFonts w:ascii="GHEA Grapalat" w:hAnsi="GHEA Grapalat"/>
          <w:spacing w:val="-7"/>
        </w:rPr>
        <w:tab/>
      </w:r>
      <w:r w:rsidRPr="006B4DB4">
        <w:rPr>
          <w:rFonts w:ascii="GHEA Grapalat" w:hAnsi="GHEA Grapalat"/>
        </w:rPr>
        <w:t>է</w:t>
      </w:r>
      <w:r w:rsidR="00AB2825" w:rsidRPr="006B4DB4">
        <w:rPr>
          <w:rFonts w:ascii="GHEA Grapalat" w:hAnsi="GHEA Grapalat"/>
          <w:lang w:val="hy-AM"/>
        </w:rPr>
        <w:t xml:space="preserve"> </w:t>
      </w:r>
      <w:r w:rsidRPr="006B4DB4">
        <w:rPr>
          <w:rFonts w:ascii="GHEA Grapalat" w:hAnsi="GHEA Grapalat"/>
        </w:rPr>
        <w:t>ԳՊՀ</w:t>
      </w:r>
      <w:r w:rsidR="00AB2825" w:rsidRPr="006B4DB4">
        <w:rPr>
          <w:rFonts w:ascii="GHEA Grapalat" w:hAnsi="GHEA Grapalat"/>
          <w:lang w:val="hy-AM"/>
        </w:rPr>
        <w:t xml:space="preserve"> </w:t>
      </w:r>
      <w:proofErr w:type="spellStart"/>
      <w:proofErr w:type="gramStart"/>
      <w:r w:rsidRPr="006B4DB4">
        <w:rPr>
          <w:rFonts w:ascii="GHEA Grapalat" w:hAnsi="GHEA Grapalat"/>
          <w:spacing w:val="-15"/>
        </w:rPr>
        <w:t>որակի</w:t>
      </w:r>
      <w:proofErr w:type="spellEnd"/>
      <w:r w:rsidR="00AB2825" w:rsidRPr="006B4DB4">
        <w:rPr>
          <w:rFonts w:ascii="GHEA Grapalat" w:hAnsi="GHEA Grapalat"/>
          <w:spacing w:val="-15"/>
          <w:lang w:val="hy-AM"/>
        </w:rPr>
        <w:t xml:space="preserve"> </w:t>
      </w:r>
      <w:r w:rsidRPr="006B4DB4">
        <w:rPr>
          <w:rFonts w:ascii="GHEA Grapalat" w:hAnsi="GHEA Grapalat"/>
          <w:spacing w:val="-14"/>
        </w:rPr>
        <w:t xml:space="preserve"> </w:t>
      </w:r>
      <w:proofErr w:type="spellStart"/>
      <w:r w:rsidRPr="006B4DB4">
        <w:rPr>
          <w:rFonts w:ascii="GHEA Grapalat" w:hAnsi="GHEA Grapalat"/>
          <w:spacing w:val="-14"/>
        </w:rPr>
        <w:t>ապահովման</w:t>
      </w:r>
      <w:proofErr w:type="spellEnd"/>
      <w:proofErr w:type="gramEnd"/>
      <w:r w:rsidRPr="006B4DB4">
        <w:rPr>
          <w:rFonts w:ascii="GHEA Grapalat" w:hAnsi="GHEA Grapalat"/>
          <w:spacing w:val="-58"/>
        </w:rPr>
        <w:t xml:space="preserve"> </w:t>
      </w:r>
      <w:proofErr w:type="spellStart"/>
      <w:r w:rsidRPr="006B4DB4">
        <w:rPr>
          <w:rFonts w:ascii="GHEA Grapalat" w:hAnsi="GHEA Grapalat"/>
        </w:rPr>
        <w:t>բաժնի</w:t>
      </w:r>
      <w:proofErr w:type="spellEnd"/>
      <w:r w:rsidRPr="006B4DB4">
        <w:rPr>
          <w:rFonts w:ascii="GHEA Grapalat" w:hAnsi="GHEA Grapalat"/>
          <w:spacing w:val="41"/>
        </w:rPr>
        <w:t xml:space="preserve"> </w:t>
      </w:r>
      <w:proofErr w:type="spellStart"/>
      <w:r w:rsidRPr="006B4DB4">
        <w:rPr>
          <w:rFonts w:ascii="GHEA Grapalat" w:hAnsi="GHEA Grapalat"/>
        </w:rPr>
        <w:t>կողմից</w:t>
      </w:r>
      <w:proofErr w:type="spellEnd"/>
      <w:r w:rsidRPr="006B4DB4">
        <w:rPr>
          <w:rFonts w:ascii="GHEA Grapalat" w:hAnsi="GHEA Grapalat"/>
          <w:spacing w:val="26"/>
        </w:rPr>
        <w:t xml:space="preserve"> </w:t>
      </w:r>
      <w:r w:rsidR="00FA2466" w:rsidRPr="006B4DB4">
        <w:rPr>
          <w:rFonts w:ascii="GHEA Grapalat" w:hAnsi="GHEA Grapalat"/>
          <w:spacing w:val="26"/>
          <w:lang w:val="hy-AM"/>
        </w:rPr>
        <w:t>202</w:t>
      </w:r>
      <w:r w:rsidR="007267BF" w:rsidRPr="006B4DB4">
        <w:rPr>
          <w:rFonts w:ascii="GHEA Grapalat" w:hAnsi="GHEA Grapalat"/>
          <w:spacing w:val="26"/>
          <w:lang w:val="hy-AM"/>
        </w:rPr>
        <w:t>4</w:t>
      </w:r>
      <w:r w:rsidRPr="006B4DB4">
        <w:rPr>
          <w:rFonts w:ascii="GHEA Grapalat" w:hAnsi="GHEA Grapalat"/>
        </w:rPr>
        <w:t>թ</w:t>
      </w:r>
      <w:r w:rsidRPr="006B4DB4">
        <w:rPr>
          <w:rFonts w:ascii="Cambria Math" w:eastAsia="Times New Roman" w:hAnsi="Cambria Math" w:cs="Cambria Math"/>
        </w:rPr>
        <w:t>․</w:t>
      </w:r>
      <w:r w:rsidRPr="006B4DB4">
        <w:rPr>
          <w:rFonts w:ascii="GHEA Grapalat" w:eastAsia="Times New Roman" w:hAnsi="GHEA Grapalat" w:cs="Times New Roman"/>
          <w:spacing w:val="17"/>
        </w:rPr>
        <w:t xml:space="preserve"> </w:t>
      </w:r>
      <w:r w:rsidR="007267BF" w:rsidRPr="006B4DB4">
        <w:rPr>
          <w:rFonts w:ascii="GHEA Grapalat" w:hAnsi="GHEA Grapalat"/>
          <w:lang w:val="hy-AM"/>
        </w:rPr>
        <w:t>ապրիլի</w:t>
      </w:r>
      <w:r w:rsidR="00917BE3" w:rsidRPr="006B4DB4">
        <w:rPr>
          <w:rFonts w:ascii="GHEA Grapalat" w:hAnsi="GHEA Grapalat"/>
          <w:lang w:val="hy-AM"/>
        </w:rPr>
        <w:t xml:space="preserve"> </w:t>
      </w:r>
      <w:r w:rsidR="007267BF" w:rsidRPr="006B4DB4">
        <w:rPr>
          <w:rFonts w:ascii="GHEA Grapalat" w:hAnsi="GHEA Grapalat"/>
          <w:lang w:val="hy-AM"/>
        </w:rPr>
        <w:t>26</w:t>
      </w:r>
      <w:r w:rsidRPr="006B4DB4">
        <w:rPr>
          <w:rFonts w:ascii="GHEA Grapalat" w:hAnsi="GHEA Grapalat"/>
        </w:rPr>
        <w:t>-</w:t>
      </w:r>
      <w:proofErr w:type="spellStart"/>
      <w:r w:rsidRPr="006B4DB4">
        <w:rPr>
          <w:rFonts w:ascii="GHEA Grapalat" w:hAnsi="GHEA Grapalat"/>
        </w:rPr>
        <w:t>ին</w:t>
      </w:r>
      <w:proofErr w:type="spellEnd"/>
      <w:r w:rsidRPr="006B4DB4">
        <w:rPr>
          <w:rFonts w:ascii="GHEA Grapalat" w:hAnsi="GHEA Grapalat"/>
        </w:rPr>
        <w:t>։</w:t>
      </w:r>
    </w:p>
    <w:p w:rsidR="000925E8" w:rsidRPr="006B4DB4" w:rsidRDefault="000925E8" w:rsidP="00F102B6">
      <w:pPr>
        <w:pStyle w:val="a3"/>
        <w:spacing w:line="360" w:lineRule="auto"/>
        <w:rPr>
          <w:rFonts w:ascii="GHEA Grapalat" w:hAnsi="GHEA Grapalat"/>
        </w:rPr>
      </w:pPr>
    </w:p>
    <w:p w:rsidR="000925E8" w:rsidRPr="006B4DB4" w:rsidRDefault="000925E8" w:rsidP="00F102B6">
      <w:pPr>
        <w:pStyle w:val="a3"/>
        <w:spacing w:line="360" w:lineRule="auto"/>
        <w:rPr>
          <w:rFonts w:ascii="GHEA Grapalat" w:hAnsi="GHEA Grapalat"/>
        </w:rPr>
      </w:pPr>
    </w:p>
    <w:p w:rsidR="008342F9" w:rsidRPr="006B4DB4" w:rsidRDefault="001A0407" w:rsidP="00F102B6">
      <w:pPr>
        <w:spacing w:line="360" w:lineRule="auto"/>
        <w:ind w:left="-142" w:firstLine="823"/>
        <w:textAlignment w:val="baseline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egoe UI"/>
          <w:b/>
          <w:bCs/>
          <w:sz w:val="24"/>
          <w:szCs w:val="24"/>
          <w:lang w:eastAsia="ru-RU"/>
        </w:rPr>
        <w:t xml:space="preserve">           </w:t>
      </w:r>
      <w:r w:rsidR="008342F9" w:rsidRPr="006B4DB4">
        <w:rPr>
          <w:rFonts w:ascii="GHEA Grapalat" w:eastAsia="Times New Roman" w:hAnsi="GHEA Grapalat" w:cs="Segoe UI"/>
          <w:b/>
          <w:bCs/>
          <w:sz w:val="24"/>
          <w:szCs w:val="24"/>
          <w:lang w:val="hy-AM" w:eastAsia="ru-RU"/>
        </w:rPr>
        <w:t>Որակի ապահովման բաժնի</w:t>
      </w:r>
      <w:r w:rsidR="008342F9" w:rsidRPr="006B4DB4">
        <w:rPr>
          <w:rFonts w:ascii="Calibri" w:eastAsia="Times New Roman" w:hAnsi="Calibri" w:cs="Calibri"/>
          <w:b/>
          <w:bCs/>
          <w:sz w:val="24"/>
          <w:szCs w:val="24"/>
          <w:lang w:val="hy-AM" w:eastAsia="ru-RU"/>
        </w:rPr>
        <w:t> </w:t>
      </w:r>
      <w:r w:rsidR="007267BF" w:rsidRPr="006B4DB4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վարիչ</w:t>
      </w:r>
      <w:r w:rsidR="008342F9" w:rsidRPr="006B4DB4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՝</w:t>
      </w:r>
      <w:r w:rsidR="008342F9" w:rsidRPr="006B4DB4">
        <w:rPr>
          <w:rFonts w:ascii="Calibri" w:eastAsia="Times New Roman" w:hAnsi="Calibri" w:cs="Calibri"/>
          <w:b/>
          <w:bCs/>
          <w:sz w:val="24"/>
          <w:szCs w:val="24"/>
          <w:lang w:val="hy-AM" w:eastAsia="ru-RU"/>
        </w:rPr>
        <w:t>     </w:t>
      </w:r>
      <w:r w:rsidR="008342F9" w:rsidRPr="006B4DB4">
        <w:rPr>
          <w:rFonts w:ascii="GHEA Grapalat" w:eastAsia="Times New Roman" w:hAnsi="GHEA Grapalat" w:cs="Segoe UI"/>
          <w:b/>
          <w:bCs/>
          <w:sz w:val="24"/>
          <w:szCs w:val="24"/>
          <w:lang w:val="hy-AM" w:eastAsia="ru-RU"/>
        </w:rPr>
        <w:t xml:space="preserve">     </w:t>
      </w:r>
      <w:r w:rsidR="008342F9" w:rsidRPr="006B4DB4">
        <w:rPr>
          <w:rFonts w:ascii="Calibri" w:eastAsia="Times New Roman" w:hAnsi="Calibri" w:cs="Calibri"/>
          <w:b/>
          <w:bCs/>
          <w:sz w:val="24"/>
          <w:szCs w:val="24"/>
          <w:lang w:val="hy-AM" w:eastAsia="ru-RU"/>
        </w:rPr>
        <w:t>   </w:t>
      </w:r>
      <w:r w:rsidR="007267BF" w:rsidRPr="006B4DB4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</w:t>
      </w:r>
      <w:r w:rsidR="008342F9" w:rsidRPr="006B4DB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7267BF" w:rsidRPr="006B4DB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      </w:t>
      </w:r>
      <w:r w:rsidR="008342F9" w:rsidRPr="006B4DB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  </w:t>
      </w:r>
      <w:r w:rsidR="00655EAE" w:rsidRPr="006B4DB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  </w:t>
      </w:r>
      <w:r w:rsidR="008342F9" w:rsidRPr="006B4DB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 </w:t>
      </w:r>
      <w:r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  </w:t>
      </w:r>
      <w:r w:rsidR="008342F9" w:rsidRPr="006B4DB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8342F9" w:rsidRPr="006B4DB4">
        <w:rPr>
          <w:rFonts w:ascii="Calibri" w:eastAsia="Times New Roman" w:hAnsi="Calibri" w:cs="Calibri"/>
          <w:b/>
          <w:bCs/>
          <w:sz w:val="24"/>
          <w:szCs w:val="24"/>
          <w:lang w:val="hy-AM" w:eastAsia="ru-RU"/>
        </w:rPr>
        <w:t> </w:t>
      </w:r>
      <w:r w:rsidR="008342F9"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>Հայրապետյան Ք</w:t>
      </w:r>
      <w:r w:rsidR="008342F9" w:rsidRPr="006B4DB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8342F9" w:rsidRPr="006B4DB4" w:rsidRDefault="008342F9" w:rsidP="00F102B6">
      <w:pPr>
        <w:spacing w:line="360" w:lineRule="auto"/>
        <w:ind w:left="-142"/>
        <w:textAlignment w:val="baseline"/>
        <w:rPr>
          <w:rFonts w:ascii="GHEA Grapalat" w:eastAsia="Times New Roman" w:hAnsi="GHEA Grapalat" w:cs="Segoe UI"/>
          <w:bCs/>
          <w:sz w:val="24"/>
          <w:szCs w:val="24"/>
          <w:lang w:val="hy-AM" w:eastAsia="ru-RU"/>
        </w:rPr>
      </w:pPr>
      <w:r w:rsidRPr="006B4DB4">
        <w:rPr>
          <w:rFonts w:ascii="GHEA Grapalat" w:eastAsia="Times New Roman" w:hAnsi="GHEA Grapalat" w:cs="Segoe UI"/>
          <w:b/>
          <w:bCs/>
          <w:sz w:val="24"/>
          <w:szCs w:val="24"/>
          <w:lang w:val="hy-AM" w:eastAsia="ru-RU"/>
        </w:rPr>
        <w:t xml:space="preserve">                                             </w:t>
      </w:r>
      <w:r w:rsidRPr="006B4DB4">
        <w:rPr>
          <w:rFonts w:ascii="GHEA Grapalat" w:eastAsia="Times New Roman" w:hAnsi="GHEA Grapalat" w:cs="Segoe UI"/>
          <w:b/>
          <w:bCs/>
          <w:sz w:val="24"/>
          <w:szCs w:val="24"/>
          <w:lang w:val="hy-AM" w:eastAsia="ru-RU"/>
        </w:rPr>
        <w:tab/>
        <w:t xml:space="preserve">  մասնագետներ՝                    </w:t>
      </w:r>
      <w:r w:rsidR="001A0407" w:rsidRPr="001A0407">
        <w:rPr>
          <w:rFonts w:ascii="GHEA Grapalat" w:eastAsia="Times New Roman" w:hAnsi="GHEA Grapalat" w:cs="Segoe UI"/>
          <w:b/>
          <w:bCs/>
          <w:sz w:val="24"/>
          <w:szCs w:val="24"/>
          <w:lang w:val="hy-AM" w:eastAsia="ru-RU"/>
        </w:rPr>
        <w:t xml:space="preserve"> </w:t>
      </w:r>
      <w:r w:rsidRPr="006B4DB4">
        <w:rPr>
          <w:rFonts w:ascii="GHEA Grapalat" w:eastAsia="Times New Roman" w:hAnsi="GHEA Grapalat" w:cs="Segoe UI"/>
          <w:b/>
          <w:bCs/>
          <w:sz w:val="24"/>
          <w:szCs w:val="24"/>
          <w:lang w:val="hy-AM" w:eastAsia="ru-RU"/>
        </w:rPr>
        <w:t xml:space="preserve">     </w:t>
      </w:r>
      <w:r w:rsidR="00655EAE" w:rsidRPr="006B4DB4">
        <w:rPr>
          <w:rFonts w:ascii="GHEA Grapalat" w:eastAsia="Times New Roman" w:hAnsi="GHEA Grapalat" w:cs="Segoe UI"/>
          <w:b/>
          <w:bCs/>
          <w:sz w:val="24"/>
          <w:szCs w:val="24"/>
          <w:lang w:val="hy-AM" w:eastAsia="ru-RU"/>
        </w:rPr>
        <w:t xml:space="preserve"> </w:t>
      </w:r>
      <w:r w:rsidR="001A0407" w:rsidRPr="001A0407">
        <w:rPr>
          <w:rFonts w:ascii="GHEA Grapalat" w:eastAsia="Times New Roman" w:hAnsi="GHEA Grapalat" w:cs="Segoe UI"/>
          <w:b/>
          <w:bCs/>
          <w:sz w:val="24"/>
          <w:szCs w:val="24"/>
          <w:lang w:val="hy-AM" w:eastAsia="ru-RU"/>
        </w:rPr>
        <w:t xml:space="preserve"> </w:t>
      </w:r>
      <w:r w:rsidR="001A0407" w:rsidRPr="001D560D">
        <w:rPr>
          <w:rFonts w:ascii="GHEA Grapalat" w:eastAsia="Times New Roman" w:hAnsi="GHEA Grapalat" w:cs="Segoe UI"/>
          <w:b/>
          <w:bCs/>
          <w:sz w:val="24"/>
          <w:szCs w:val="24"/>
          <w:lang w:val="hy-AM" w:eastAsia="ru-RU"/>
        </w:rPr>
        <w:t xml:space="preserve">  </w:t>
      </w:r>
      <w:r w:rsidRPr="006B4DB4">
        <w:rPr>
          <w:rFonts w:ascii="GHEA Grapalat" w:eastAsia="Times New Roman" w:hAnsi="GHEA Grapalat" w:cs="Segoe UI"/>
          <w:b/>
          <w:bCs/>
          <w:sz w:val="24"/>
          <w:szCs w:val="24"/>
          <w:lang w:val="hy-AM" w:eastAsia="ru-RU"/>
        </w:rPr>
        <w:t xml:space="preserve">   </w:t>
      </w:r>
      <w:r w:rsidRPr="006B4DB4">
        <w:rPr>
          <w:rFonts w:ascii="GHEA Grapalat" w:eastAsia="Times New Roman" w:hAnsi="GHEA Grapalat" w:cs="Segoe UI"/>
          <w:bCs/>
          <w:sz w:val="24"/>
          <w:szCs w:val="24"/>
          <w:lang w:val="hy-AM" w:eastAsia="ru-RU"/>
        </w:rPr>
        <w:t>Նախրատյան Մ</w:t>
      </w:r>
      <w:r w:rsidRPr="006B4DB4">
        <w:rPr>
          <w:rFonts w:ascii="Cambria Math" w:eastAsia="Times New Roman" w:hAnsi="Cambria Math" w:cs="Cambria Math"/>
          <w:bCs/>
          <w:sz w:val="24"/>
          <w:szCs w:val="24"/>
          <w:lang w:val="hy-AM" w:eastAsia="ru-RU"/>
        </w:rPr>
        <w:t>․</w:t>
      </w:r>
      <w:r w:rsidRPr="006B4DB4">
        <w:rPr>
          <w:rFonts w:ascii="GHEA Grapalat" w:eastAsia="Times New Roman" w:hAnsi="GHEA Grapalat" w:cs="Segoe UI"/>
          <w:bCs/>
          <w:sz w:val="24"/>
          <w:szCs w:val="24"/>
          <w:lang w:val="hy-AM" w:eastAsia="ru-RU"/>
        </w:rPr>
        <w:t>,</w:t>
      </w:r>
    </w:p>
    <w:p w:rsidR="008342F9" w:rsidRPr="006B4DB4" w:rsidRDefault="008342F9" w:rsidP="00F102B6">
      <w:pPr>
        <w:spacing w:line="360" w:lineRule="auto"/>
        <w:ind w:left="-142"/>
        <w:textAlignment w:val="baseline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6B4DB4">
        <w:rPr>
          <w:rFonts w:ascii="GHEA Grapalat" w:eastAsia="Times New Roman" w:hAnsi="GHEA Grapalat" w:cs="Segoe UI"/>
          <w:bCs/>
          <w:sz w:val="24"/>
          <w:szCs w:val="24"/>
          <w:lang w:val="hy-AM" w:eastAsia="ru-RU"/>
        </w:rPr>
        <w:t xml:space="preserve">                                                                                                          </w:t>
      </w:r>
      <w:r w:rsidR="001A0407" w:rsidRPr="001A0407">
        <w:rPr>
          <w:rFonts w:ascii="GHEA Grapalat" w:eastAsia="Times New Roman" w:hAnsi="GHEA Grapalat" w:cs="Segoe UI"/>
          <w:bCs/>
          <w:sz w:val="24"/>
          <w:szCs w:val="24"/>
          <w:lang w:val="hy-AM" w:eastAsia="ru-RU"/>
        </w:rPr>
        <w:t xml:space="preserve"> </w:t>
      </w:r>
      <w:r w:rsidR="00655EAE" w:rsidRPr="006B4DB4">
        <w:rPr>
          <w:rFonts w:ascii="GHEA Grapalat" w:eastAsia="Times New Roman" w:hAnsi="GHEA Grapalat" w:cs="Segoe UI"/>
          <w:bCs/>
          <w:sz w:val="24"/>
          <w:szCs w:val="24"/>
          <w:lang w:val="hy-AM" w:eastAsia="ru-RU"/>
        </w:rPr>
        <w:t xml:space="preserve"> </w:t>
      </w:r>
      <w:r w:rsidRPr="006B4DB4">
        <w:rPr>
          <w:rFonts w:ascii="GHEA Grapalat" w:eastAsia="Times New Roman" w:hAnsi="GHEA Grapalat" w:cs="Segoe UI"/>
          <w:bCs/>
          <w:sz w:val="24"/>
          <w:szCs w:val="24"/>
          <w:lang w:val="hy-AM" w:eastAsia="ru-RU"/>
        </w:rPr>
        <w:t xml:space="preserve">   Մուրադյան Ն</w:t>
      </w:r>
      <w:r w:rsidRPr="006B4DB4">
        <w:rPr>
          <w:rFonts w:ascii="Cambria Math" w:eastAsia="Times New Roman" w:hAnsi="Cambria Math" w:cs="Cambria Math"/>
          <w:bCs/>
          <w:sz w:val="24"/>
          <w:szCs w:val="24"/>
          <w:lang w:val="hy-AM" w:eastAsia="ru-RU"/>
        </w:rPr>
        <w:t>․</w:t>
      </w:r>
    </w:p>
    <w:p w:rsidR="000925E8" w:rsidRPr="006B4DB4" w:rsidRDefault="000925E8" w:rsidP="00F102B6">
      <w:pPr>
        <w:spacing w:line="36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  <w:sectPr w:rsidR="000925E8" w:rsidRPr="006B4DB4" w:rsidSect="007709B9">
          <w:footerReference w:type="default" r:id="rId9"/>
          <w:pgSz w:w="12240" w:h="15840"/>
          <w:pgMar w:top="840" w:right="660" w:bottom="1200" w:left="760" w:header="0" w:footer="1009" w:gutter="0"/>
          <w:pgNumType w:start="2"/>
          <w:cols w:space="720"/>
        </w:sectPr>
      </w:pPr>
    </w:p>
    <w:p w:rsidR="000925E8" w:rsidRPr="006B4DB4" w:rsidRDefault="00D16AB4" w:rsidP="00F102B6">
      <w:pPr>
        <w:pStyle w:val="2"/>
        <w:spacing w:before="7" w:line="360" w:lineRule="auto"/>
        <w:ind w:left="481"/>
        <w:jc w:val="center"/>
        <w:rPr>
          <w:rFonts w:ascii="GHEA Grapalat" w:hAnsi="GHEA Grapalat"/>
        </w:rPr>
      </w:pPr>
      <w:r w:rsidRPr="006B4DB4">
        <w:rPr>
          <w:rFonts w:ascii="GHEA Grapalat" w:hAnsi="GHEA Grapalat"/>
          <w:spacing w:val="14"/>
        </w:rPr>
        <w:lastRenderedPageBreak/>
        <w:t>ԲՈՎԱՆԴԱԿՈՒԹՅՈՒՆ</w:t>
      </w:r>
    </w:p>
    <w:sdt>
      <w:sdtPr>
        <w:rPr>
          <w:rFonts w:ascii="GHEA Grapalat" w:hAnsi="GHEA Grapalat"/>
        </w:rPr>
        <w:id w:val="-879393664"/>
        <w:docPartObj>
          <w:docPartGallery w:val="Table of Contents"/>
          <w:docPartUnique/>
        </w:docPartObj>
      </w:sdtPr>
      <w:sdtEndPr/>
      <w:sdtContent>
        <w:p w:rsidR="000925E8" w:rsidRPr="006B4DB4" w:rsidRDefault="00E2010B" w:rsidP="00F102B6">
          <w:pPr>
            <w:pStyle w:val="10"/>
            <w:numPr>
              <w:ilvl w:val="0"/>
              <w:numId w:val="5"/>
            </w:numPr>
            <w:tabs>
              <w:tab w:val="left" w:pos="1115"/>
              <w:tab w:val="right" w:leader="dot" w:pos="10606"/>
            </w:tabs>
            <w:spacing w:before="629" w:line="360" w:lineRule="auto"/>
            <w:ind w:hanging="354"/>
            <w:rPr>
              <w:rFonts w:ascii="GHEA Grapalat" w:hAnsi="GHEA Grapalat"/>
            </w:rPr>
          </w:pPr>
          <w:hyperlink w:anchor="_TOC_250001" w:history="1">
            <w:proofErr w:type="spellStart"/>
            <w:r w:rsidR="00D16AB4" w:rsidRPr="006B4DB4">
              <w:rPr>
                <w:rFonts w:ascii="GHEA Grapalat" w:hAnsi="GHEA Grapalat"/>
              </w:rPr>
              <w:t>Հարցման</w:t>
            </w:r>
            <w:proofErr w:type="spellEnd"/>
            <w:r w:rsidR="00D16AB4" w:rsidRPr="006B4DB4">
              <w:rPr>
                <w:rFonts w:ascii="GHEA Grapalat" w:hAnsi="GHEA Grapalat"/>
                <w:spacing w:val="-13"/>
              </w:rPr>
              <w:t xml:space="preserve"> </w:t>
            </w:r>
            <w:proofErr w:type="spellStart"/>
            <w:r w:rsidR="00D16AB4" w:rsidRPr="006B4DB4">
              <w:rPr>
                <w:rFonts w:ascii="GHEA Grapalat" w:hAnsi="GHEA Grapalat"/>
              </w:rPr>
              <w:t>ընդհանուր</w:t>
            </w:r>
            <w:proofErr w:type="spellEnd"/>
            <w:r w:rsidR="00D16AB4" w:rsidRPr="006B4DB4">
              <w:rPr>
                <w:rFonts w:ascii="GHEA Grapalat" w:hAnsi="GHEA Grapalat"/>
                <w:spacing w:val="-16"/>
              </w:rPr>
              <w:t xml:space="preserve"> </w:t>
            </w:r>
            <w:proofErr w:type="spellStart"/>
            <w:r w:rsidR="00D16AB4" w:rsidRPr="006B4DB4">
              <w:rPr>
                <w:rFonts w:ascii="GHEA Grapalat" w:hAnsi="GHEA Grapalat"/>
              </w:rPr>
              <w:t>նկարագիրը</w:t>
            </w:r>
            <w:proofErr w:type="spellEnd"/>
            <w:r w:rsidR="00D16AB4" w:rsidRPr="006B4DB4">
              <w:rPr>
                <w:rFonts w:ascii="GHEA Grapalat" w:eastAsia="Times New Roman" w:hAnsi="GHEA Grapalat" w:cs="Times New Roman"/>
              </w:rPr>
              <w:tab/>
            </w:r>
            <w:r w:rsidR="00D16AB4" w:rsidRPr="006B4DB4">
              <w:rPr>
                <w:rFonts w:ascii="GHEA Grapalat" w:hAnsi="GHEA Grapalat"/>
              </w:rPr>
              <w:t>4</w:t>
            </w:r>
          </w:hyperlink>
        </w:p>
        <w:p w:rsidR="000925E8" w:rsidRPr="006B4DB4" w:rsidRDefault="00E2010B" w:rsidP="00F102B6">
          <w:pPr>
            <w:pStyle w:val="10"/>
            <w:numPr>
              <w:ilvl w:val="0"/>
              <w:numId w:val="5"/>
            </w:numPr>
            <w:tabs>
              <w:tab w:val="left" w:pos="1115"/>
              <w:tab w:val="right" w:leader="dot" w:pos="10622"/>
            </w:tabs>
            <w:spacing w:before="165" w:line="360" w:lineRule="auto"/>
            <w:ind w:hanging="354"/>
            <w:rPr>
              <w:rFonts w:ascii="GHEA Grapalat" w:hAnsi="GHEA Grapalat"/>
            </w:rPr>
          </w:pPr>
          <w:hyperlink w:anchor="_TOC_250000" w:history="1">
            <w:proofErr w:type="spellStart"/>
            <w:r w:rsidR="00D16AB4" w:rsidRPr="006B4DB4">
              <w:rPr>
                <w:rFonts w:ascii="GHEA Grapalat" w:hAnsi="GHEA Grapalat"/>
              </w:rPr>
              <w:t>Հարցման</w:t>
            </w:r>
            <w:proofErr w:type="spellEnd"/>
            <w:r w:rsidR="00D16AB4" w:rsidRPr="006B4DB4">
              <w:rPr>
                <w:rFonts w:ascii="GHEA Grapalat" w:hAnsi="GHEA Grapalat"/>
                <w:spacing w:val="-13"/>
              </w:rPr>
              <w:t xml:space="preserve"> </w:t>
            </w:r>
            <w:proofErr w:type="spellStart"/>
            <w:r w:rsidR="00D16AB4" w:rsidRPr="006B4DB4">
              <w:rPr>
                <w:rFonts w:ascii="GHEA Grapalat" w:hAnsi="GHEA Grapalat"/>
              </w:rPr>
              <w:t>մեթոդաբանությունը</w:t>
            </w:r>
            <w:proofErr w:type="spellEnd"/>
            <w:r w:rsidR="00D16AB4" w:rsidRPr="006B4DB4">
              <w:rPr>
                <w:rFonts w:ascii="GHEA Grapalat" w:eastAsia="Times New Roman" w:hAnsi="GHEA Grapalat" w:cs="Times New Roman"/>
              </w:rPr>
              <w:tab/>
            </w:r>
            <w:r w:rsidR="00D16AB4" w:rsidRPr="006B4DB4">
              <w:rPr>
                <w:rFonts w:ascii="GHEA Grapalat" w:hAnsi="GHEA Grapalat"/>
              </w:rPr>
              <w:t>4</w:t>
            </w:r>
          </w:hyperlink>
        </w:p>
        <w:p w:rsidR="000925E8" w:rsidRPr="006B4DB4" w:rsidRDefault="00F102B6" w:rsidP="004A3ECC">
          <w:pPr>
            <w:pStyle w:val="a5"/>
            <w:numPr>
              <w:ilvl w:val="0"/>
              <w:numId w:val="5"/>
            </w:numPr>
            <w:tabs>
              <w:tab w:val="left" w:pos="6771"/>
            </w:tabs>
            <w:spacing w:line="360" w:lineRule="auto"/>
            <w:rPr>
              <w:rFonts w:ascii="GHEA Grapalat" w:hAnsi="GHEA Grapalat"/>
              <w:b/>
              <w:bCs/>
              <w:sz w:val="24"/>
              <w:szCs w:val="24"/>
            </w:rPr>
          </w:pPr>
          <w:proofErr w:type="spellStart"/>
          <w:r w:rsidRPr="006B4DB4">
            <w:rPr>
              <w:rFonts w:ascii="GHEA Grapalat" w:hAnsi="GHEA Grapalat"/>
              <w:b/>
              <w:bCs/>
              <w:spacing w:val="9"/>
              <w:sz w:val="24"/>
              <w:szCs w:val="24"/>
            </w:rPr>
            <w:t>Հետազոտական</w:t>
          </w:r>
          <w:proofErr w:type="spellEnd"/>
          <w:r w:rsidRPr="006B4DB4">
            <w:rPr>
              <w:rFonts w:ascii="GHEA Grapalat" w:hAnsi="GHEA Grapalat"/>
              <w:b/>
              <w:bCs/>
              <w:spacing w:val="9"/>
              <w:sz w:val="24"/>
              <w:szCs w:val="24"/>
            </w:rPr>
            <w:t xml:space="preserve"> </w:t>
          </w:r>
          <w:proofErr w:type="spellStart"/>
          <w:r w:rsidRPr="006B4DB4">
            <w:rPr>
              <w:rFonts w:ascii="GHEA Grapalat" w:hAnsi="GHEA Grapalat"/>
              <w:b/>
              <w:bCs/>
              <w:spacing w:val="9"/>
              <w:sz w:val="24"/>
              <w:szCs w:val="24"/>
            </w:rPr>
            <w:t>գործունեության</w:t>
          </w:r>
          <w:proofErr w:type="spellEnd"/>
          <w:r w:rsidRPr="006B4DB4">
            <w:rPr>
              <w:rFonts w:ascii="GHEA Grapalat" w:hAnsi="GHEA Grapalat"/>
              <w:b/>
              <w:bCs/>
              <w:spacing w:val="9"/>
              <w:sz w:val="24"/>
              <w:szCs w:val="24"/>
            </w:rPr>
            <w:t xml:space="preserve"> և </w:t>
          </w:r>
          <w:proofErr w:type="spellStart"/>
          <w:r w:rsidRPr="006B4DB4">
            <w:rPr>
              <w:rFonts w:ascii="GHEA Grapalat" w:hAnsi="GHEA Grapalat"/>
              <w:b/>
              <w:bCs/>
              <w:spacing w:val="9"/>
              <w:sz w:val="24"/>
              <w:szCs w:val="24"/>
            </w:rPr>
            <w:t>ուսումնական</w:t>
          </w:r>
          <w:proofErr w:type="spellEnd"/>
          <w:r w:rsidRPr="006B4DB4">
            <w:rPr>
              <w:rFonts w:ascii="GHEA Grapalat" w:hAnsi="GHEA Grapalat"/>
              <w:b/>
              <w:bCs/>
              <w:spacing w:val="9"/>
              <w:sz w:val="24"/>
              <w:szCs w:val="24"/>
            </w:rPr>
            <w:t xml:space="preserve"> </w:t>
          </w:r>
          <w:proofErr w:type="spellStart"/>
          <w:r w:rsidRPr="006B4DB4">
            <w:rPr>
              <w:rFonts w:ascii="GHEA Grapalat" w:hAnsi="GHEA Grapalat"/>
              <w:b/>
              <w:bCs/>
              <w:spacing w:val="9"/>
              <w:sz w:val="24"/>
              <w:szCs w:val="24"/>
            </w:rPr>
            <w:t>գործընթացի</w:t>
          </w:r>
          <w:proofErr w:type="spellEnd"/>
          <w:r w:rsidRPr="006B4DB4">
            <w:rPr>
              <w:rFonts w:ascii="GHEA Grapalat" w:hAnsi="GHEA Grapalat"/>
              <w:b/>
              <w:bCs/>
              <w:spacing w:val="9"/>
              <w:sz w:val="24"/>
              <w:szCs w:val="24"/>
            </w:rPr>
            <w:t xml:space="preserve"> </w:t>
          </w:r>
          <w:r w:rsidR="00576DED" w:rsidRPr="006B4DB4">
            <w:rPr>
              <w:rFonts w:ascii="GHEA Grapalat" w:hAnsi="GHEA Grapalat"/>
              <w:b/>
              <w:bCs/>
              <w:spacing w:val="9"/>
              <w:sz w:val="24"/>
              <w:szCs w:val="24"/>
              <w:lang w:val="hy-AM"/>
            </w:rPr>
            <w:t xml:space="preserve">ինտեգրման </w:t>
          </w:r>
          <w:proofErr w:type="spellStart"/>
          <w:r w:rsidRPr="006B4DB4">
            <w:rPr>
              <w:rFonts w:ascii="GHEA Grapalat" w:hAnsi="GHEA Grapalat"/>
              <w:b/>
              <w:bCs/>
              <w:spacing w:val="9"/>
              <w:sz w:val="24"/>
              <w:szCs w:val="24"/>
            </w:rPr>
            <w:t>արդյունավետությունից</w:t>
          </w:r>
          <w:proofErr w:type="spellEnd"/>
          <w:r w:rsidRPr="006B4DB4">
            <w:rPr>
              <w:rFonts w:ascii="GHEA Grapalat" w:hAnsi="GHEA Grapalat"/>
              <w:b/>
              <w:bCs/>
              <w:spacing w:val="9"/>
              <w:sz w:val="24"/>
              <w:szCs w:val="24"/>
            </w:rPr>
            <w:t xml:space="preserve"> </w:t>
          </w:r>
          <w:proofErr w:type="spellStart"/>
          <w:r w:rsidRPr="006B4DB4">
            <w:rPr>
              <w:rFonts w:ascii="GHEA Grapalat" w:hAnsi="GHEA Grapalat"/>
              <w:b/>
              <w:bCs/>
              <w:spacing w:val="9"/>
              <w:sz w:val="24"/>
              <w:szCs w:val="24"/>
            </w:rPr>
            <w:t>Գավառի</w:t>
          </w:r>
          <w:proofErr w:type="spellEnd"/>
          <w:r w:rsidRPr="006B4DB4">
            <w:rPr>
              <w:rFonts w:ascii="GHEA Grapalat" w:hAnsi="GHEA Grapalat"/>
              <w:b/>
              <w:bCs/>
              <w:spacing w:val="9"/>
              <w:sz w:val="24"/>
              <w:szCs w:val="24"/>
            </w:rPr>
            <w:t xml:space="preserve"> </w:t>
          </w:r>
          <w:proofErr w:type="spellStart"/>
          <w:r w:rsidRPr="006B4DB4">
            <w:rPr>
              <w:rFonts w:ascii="GHEA Grapalat" w:hAnsi="GHEA Grapalat"/>
              <w:b/>
              <w:bCs/>
              <w:spacing w:val="9"/>
              <w:sz w:val="24"/>
              <w:szCs w:val="24"/>
            </w:rPr>
            <w:t>պետական</w:t>
          </w:r>
          <w:proofErr w:type="spellEnd"/>
          <w:r w:rsidRPr="006B4DB4">
            <w:rPr>
              <w:rFonts w:ascii="GHEA Grapalat" w:hAnsi="GHEA Grapalat"/>
              <w:b/>
              <w:bCs/>
              <w:spacing w:val="9"/>
              <w:sz w:val="24"/>
              <w:szCs w:val="24"/>
            </w:rPr>
            <w:t xml:space="preserve"> </w:t>
          </w:r>
          <w:proofErr w:type="spellStart"/>
          <w:r w:rsidRPr="006B4DB4">
            <w:rPr>
              <w:rFonts w:ascii="GHEA Grapalat" w:hAnsi="GHEA Grapalat"/>
              <w:b/>
              <w:bCs/>
              <w:spacing w:val="9"/>
              <w:sz w:val="24"/>
              <w:szCs w:val="24"/>
            </w:rPr>
            <w:t>համալսարանի</w:t>
          </w:r>
          <w:proofErr w:type="spellEnd"/>
          <w:r w:rsidRPr="006B4DB4">
            <w:rPr>
              <w:rFonts w:ascii="GHEA Grapalat" w:hAnsi="GHEA Grapalat"/>
              <w:b/>
              <w:bCs/>
              <w:spacing w:val="9"/>
              <w:sz w:val="24"/>
              <w:szCs w:val="24"/>
            </w:rPr>
            <w:t xml:space="preserve"> </w:t>
          </w:r>
          <w:proofErr w:type="spellStart"/>
          <w:r w:rsidRPr="006B4DB4">
            <w:rPr>
              <w:rFonts w:ascii="GHEA Grapalat" w:hAnsi="GHEA Grapalat"/>
              <w:b/>
              <w:bCs/>
              <w:spacing w:val="9"/>
              <w:sz w:val="24"/>
              <w:szCs w:val="24"/>
            </w:rPr>
            <w:t>ուսանողների</w:t>
          </w:r>
          <w:proofErr w:type="spellEnd"/>
          <w:r w:rsidRPr="006B4DB4">
            <w:rPr>
              <w:rFonts w:ascii="GHEA Grapalat" w:hAnsi="GHEA Grapalat"/>
              <w:b/>
              <w:bCs/>
              <w:spacing w:val="9"/>
              <w:sz w:val="24"/>
              <w:szCs w:val="24"/>
            </w:rPr>
            <w:t xml:space="preserve"> </w:t>
          </w:r>
          <w:proofErr w:type="spellStart"/>
          <w:r w:rsidRPr="006B4DB4">
            <w:rPr>
              <w:rFonts w:ascii="GHEA Grapalat" w:hAnsi="GHEA Grapalat"/>
              <w:b/>
              <w:bCs/>
              <w:sz w:val="24"/>
              <w:szCs w:val="24"/>
            </w:rPr>
            <w:t>բավարարվածության</w:t>
          </w:r>
          <w:proofErr w:type="spellEnd"/>
          <w:r w:rsidRPr="006B4DB4">
            <w:rPr>
              <w:rFonts w:ascii="GHEA Grapalat" w:hAnsi="GHEA Grapalat"/>
              <w:b/>
              <w:bCs/>
              <w:spacing w:val="4"/>
              <w:sz w:val="24"/>
              <w:szCs w:val="24"/>
            </w:rPr>
            <w:t xml:space="preserve"> </w:t>
          </w:r>
          <w:r w:rsidRPr="006B4DB4">
            <w:rPr>
              <w:rFonts w:ascii="GHEA Grapalat" w:hAnsi="GHEA Grapalat"/>
              <w:b/>
              <w:bCs/>
              <w:sz w:val="24"/>
              <w:szCs w:val="24"/>
              <w:lang w:val="hy-AM"/>
            </w:rPr>
            <w:t>գմահատում</w:t>
          </w:r>
          <w:r w:rsidR="004A3ECC" w:rsidRPr="006B4DB4">
            <w:rPr>
              <w:rFonts w:ascii="GHEA Grapalat" w:hAnsi="GHEA Grapalat"/>
              <w:b/>
              <w:bCs/>
              <w:sz w:val="24"/>
              <w:szCs w:val="24"/>
            </w:rPr>
            <w:t>...</w:t>
          </w:r>
          <w:r w:rsidR="00DB3C12">
            <w:rPr>
              <w:rFonts w:ascii="GHEA Grapalat" w:hAnsi="GHEA Grapalat"/>
              <w:b/>
              <w:bCs/>
              <w:sz w:val="24"/>
              <w:szCs w:val="24"/>
            </w:rPr>
            <w:t>...............</w:t>
          </w:r>
          <w:r w:rsidR="004A3ECC" w:rsidRPr="006B4DB4">
            <w:rPr>
              <w:rFonts w:ascii="GHEA Grapalat" w:hAnsi="GHEA Grapalat"/>
              <w:b/>
              <w:bCs/>
              <w:sz w:val="24"/>
              <w:szCs w:val="24"/>
            </w:rPr>
            <w:t>..........................................................</w:t>
          </w:r>
          <w:r w:rsidR="00D16AB4" w:rsidRPr="006B4DB4">
            <w:rPr>
              <w:rFonts w:ascii="GHEA Grapalat" w:hAnsi="GHEA Grapalat"/>
              <w:sz w:val="24"/>
              <w:szCs w:val="24"/>
            </w:rPr>
            <w:t>5</w:t>
          </w:r>
        </w:p>
        <w:p w:rsidR="000925E8" w:rsidRPr="006B4DB4" w:rsidRDefault="00D16AB4" w:rsidP="00F102B6">
          <w:pPr>
            <w:pStyle w:val="10"/>
            <w:numPr>
              <w:ilvl w:val="0"/>
              <w:numId w:val="5"/>
            </w:numPr>
            <w:tabs>
              <w:tab w:val="left" w:pos="1115"/>
              <w:tab w:val="right" w:leader="dot" w:pos="10622"/>
            </w:tabs>
            <w:spacing w:before="164" w:line="360" w:lineRule="auto"/>
            <w:ind w:hanging="354"/>
            <w:rPr>
              <w:rFonts w:ascii="GHEA Grapalat" w:hAnsi="GHEA Grapalat"/>
            </w:rPr>
          </w:pPr>
          <w:proofErr w:type="spellStart"/>
          <w:r w:rsidRPr="006B4DB4">
            <w:rPr>
              <w:rFonts w:ascii="GHEA Grapalat" w:hAnsi="GHEA Grapalat"/>
            </w:rPr>
            <w:t>Եզրակացություններ</w:t>
          </w:r>
          <w:proofErr w:type="spellEnd"/>
          <w:r w:rsidRPr="006B4DB4">
            <w:rPr>
              <w:rFonts w:ascii="GHEA Grapalat" w:hAnsi="GHEA Grapalat"/>
              <w:spacing w:val="-13"/>
            </w:rPr>
            <w:t xml:space="preserve"> </w:t>
          </w:r>
          <w:r w:rsidRPr="006B4DB4">
            <w:rPr>
              <w:rFonts w:ascii="GHEA Grapalat" w:hAnsi="GHEA Grapalat"/>
            </w:rPr>
            <w:t>և</w:t>
          </w:r>
          <w:r w:rsidRPr="006B4DB4">
            <w:rPr>
              <w:rFonts w:ascii="GHEA Grapalat" w:hAnsi="GHEA Grapalat"/>
              <w:spacing w:val="-3"/>
            </w:rPr>
            <w:t xml:space="preserve"> </w:t>
          </w:r>
          <w:proofErr w:type="spellStart"/>
          <w:r w:rsidRPr="006B4DB4">
            <w:rPr>
              <w:rFonts w:ascii="GHEA Grapalat" w:hAnsi="GHEA Grapalat"/>
            </w:rPr>
            <w:t>առաջարկություններ</w:t>
          </w:r>
          <w:proofErr w:type="spellEnd"/>
          <w:r w:rsidRPr="006B4DB4">
            <w:rPr>
              <w:rFonts w:ascii="GHEA Grapalat" w:eastAsia="Times New Roman" w:hAnsi="GHEA Grapalat" w:cs="Times New Roman"/>
            </w:rPr>
            <w:tab/>
          </w:r>
          <w:r w:rsidRPr="006B4DB4">
            <w:rPr>
              <w:rFonts w:ascii="GHEA Grapalat" w:hAnsi="GHEA Grapalat"/>
              <w:spacing w:val="12"/>
            </w:rPr>
            <w:t>1</w:t>
          </w:r>
          <w:r w:rsidR="00A71BBD" w:rsidRPr="006B4DB4">
            <w:rPr>
              <w:rFonts w:ascii="GHEA Grapalat" w:hAnsi="GHEA Grapalat"/>
              <w:spacing w:val="12"/>
            </w:rPr>
            <w:t>2</w:t>
          </w:r>
        </w:p>
      </w:sdtContent>
    </w:sdt>
    <w:p w:rsidR="000925E8" w:rsidRPr="006B4DB4" w:rsidRDefault="000925E8" w:rsidP="00F102B6">
      <w:pPr>
        <w:spacing w:line="360" w:lineRule="auto"/>
        <w:rPr>
          <w:rFonts w:ascii="GHEA Grapalat" w:hAnsi="GHEA Grapalat"/>
          <w:sz w:val="24"/>
          <w:szCs w:val="24"/>
        </w:rPr>
        <w:sectPr w:rsidR="000925E8" w:rsidRPr="006B4DB4" w:rsidSect="007709B9">
          <w:pgSz w:w="12240" w:h="15840"/>
          <w:pgMar w:top="1320" w:right="660" w:bottom="1200" w:left="760" w:header="0" w:footer="1009" w:gutter="0"/>
          <w:cols w:space="720"/>
        </w:sectPr>
      </w:pPr>
    </w:p>
    <w:p w:rsidR="000925E8" w:rsidRPr="006B4DB4" w:rsidRDefault="00D16AB4" w:rsidP="00F102B6">
      <w:pPr>
        <w:pStyle w:val="2"/>
        <w:numPr>
          <w:ilvl w:val="0"/>
          <w:numId w:val="4"/>
        </w:numPr>
        <w:tabs>
          <w:tab w:val="left" w:pos="760"/>
        </w:tabs>
        <w:spacing w:before="47" w:line="360" w:lineRule="auto"/>
        <w:ind w:left="0" w:firstLine="567"/>
        <w:jc w:val="both"/>
        <w:rPr>
          <w:rFonts w:ascii="GHEA Grapalat" w:hAnsi="GHEA Grapalat"/>
        </w:rPr>
      </w:pPr>
      <w:bookmarkStart w:id="1" w:name="_TOC_250001"/>
      <w:proofErr w:type="spellStart"/>
      <w:r w:rsidRPr="006B4DB4">
        <w:rPr>
          <w:rFonts w:ascii="GHEA Grapalat" w:hAnsi="GHEA Grapalat"/>
        </w:rPr>
        <w:lastRenderedPageBreak/>
        <w:t>Հարցման</w:t>
      </w:r>
      <w:proofErr w:type="spellEnd"/>
      <w:r w:rsidRPr="006B4DB4">
        <w:rPr>
          <w:rFonts w:ascii="GHEA Grapalat" w:hAnsi="GHEA Grapalat"/>
          <w:spacing w:val="38"/>
        </w:rPr>
        <w:t xml:space="preserve"> </w:t>
      </w:r>
      <w:proofErr w:type="spellStart"/>
      <w:r w:rsidRPr="006B4DB4">
        <w:rPr>
          <w:rFonts w:ascii="GHEA Grapalat" w:hAnsi="GHEA Grapalat"/>
        </w:rPr>
        <w:t>ընդհանուր</w:t>
      </w:r>
      <w:proofErr w:type="spellEnd"/>
      <w:r w:rsidRPr="006B4DB4">
        <w:rPr>
          <w:rFonts w:ascii="GHEA Grapalat" w:hAnsi="GHEA Grapalat"/>
          <w:spacing w:val="34"/>
        </w:rPr>
        <w:t xml:space="preserve"> </w:t>
      </w:r>
      <w:proofErr w:type="spellStart"/>
      <w:r w:rsidRPr="006B4DB4">
        <w:rPr>
          <w:rFonts w:ascii="GHEA Grapalat" w:hAnsi="GHEA Grapalat"/>
        </w:rPr>
        <w:t>նկարագիրը</w:t>
      </w:r>
      <w:bookmarkEnd w:id="1"/>
      <w:proofErr w:type="spellEnd"/>
      <w:r w:rsidRPr="006B4DB4">
        <w:rPr>
          <w:rFonts w:ascii="Cambria Math" w:eastAsia="Times New Roman" w:hAnsi="Cambria Math" w:cs="Cambria Math"/>
        </w:rPr>
        <w:t>․</w:t>
      </w:r>
    </w:p>
    <w:p w:rsidR="000925E8" w:rsidRPr="006B4DB4" w:rsidRDefault="00FA2466" w:rsidP="00F102B6">
      <w:pPr>
        <w:pStyle w:val="a3"/>
        <w:tabs>
          <w:tab w:val="left" w:pos="760"/>
        </w:tabs>
        <w:spacing w:before="164" w:line="360" w:lineRule="auto"/>
        <w:ind w:right="152" w:firstLine="567"/>
        <w:jc w:val="both"/>
        <w:rPr>
          <w:rFonts w:ascii="GHEA Grapalat" w:hAnsi="GHEA Grapalat"/>
          <w:lang w:val="hy-AM"/>
        </w:rPr>
      </w:pPr>
      <w:proofErr w:type="spellStart"/>
      <w:r w:rsidRPr="006B4DB4">
        <w:rPr>
          <w:rFonts w:ascii="GHEA Grapalat" w:hAnsi="GHEA Grapalat"/>
          <w:spacing w:val="-4"/>
        </w:rPr>
        <w:t>Գավառի</w:t>
      </w:r>
      <w:proofErr w:type="spellEnd"/>
      <w:r w:rsidRPr="006B4DB4">
        <w:rPr>
          <w:rFonts w:ascii="GHEA Grapalat" w:hAnsi="GHEA Grapalat"/>
          <w:spacing w:val="-4"/>
        </w:rPr>
        <w:t xml:space="preserve"> </w:t>
      </w:r>
      <w:proofErr w:type="spellStart"/>
      <w:r w:rsidRPr="006B4DB4">
        <w:rPr>
          <w:rFonts w:ascii="GHEA Grapalat" w:hAnsi="GHEA Grapalat"/>
          <w:spacing w:val="-4"/>
        </w:rPr>
        <w:t>պետական</w:t>
      </w:r>
      <w:proofErr w:type="spellEnd"/>
      <w:r w:rsidRPr="006B4DB4">
        <w:rPr>
          <w:rFonts w:ascii="GHEA Grapalat" w:hAnsi="GHEA Grapalat"/>
          <w:spacing w:val="-3"/>
        </w:rPr>
        <w:t xml:space="preserve"> </w:t>
      </w:r>
      <w:proofErr w:type="spellStart"/>
      <w:r w:rsidRPr="006B4DB4">
        <w:rPr>
          <w:rFonts w:ascii="GHEA Grapalat" w:hAnsi="GHEA Grapalat"/>
          <w:spacing w:val="-7"/>
        </w:rPr>
        <w:t>համալսարանի</w:t>
      </w:r>
      <w:proofErr w:type="spellEnd"/>
      <w:r w:rsidRPr="006B4DB4">
        <w:rPr>
          <w:rFonts w:ascii="GHEA Grapalat" w:hAnsi="GHEA Grapalat"/>
          <w:spacing w:val="10"/>
        </w:rPr>
        <w:t xml:space="preserve"> </w:t>
      </w:r>
      <w:r w:rsidRPr="006B4DB4">
        <w:rPr>
          <w:rFonts w:ascii="GHEA Grapalat" w:hAnsi="GHEA Grapalat"/>
          <w:spacing w:val="10"/>
          <w:lang w:val="hy-AM"/>
        </w:rPr>
        <w:t xml:space="preserve">(այսուհետ՝ նաև ԳՊՀ, Համալսարան) </w:t>
      </w:r>
      <w:proofErr w:type="spellStart"/>
      <w:r w:rsidRPr="006B4DB4">
        <w:rPr>
          <w:rFonts w:ascii="GHEA Grapalat" w:hAnsi="GHEA Grapalat"/>
          <w:spacing w:val="-6"/>
        </w:rPr>
        <w:t>որակի</w:t>
      </w:r>
      <w:proofErr w:type="spellEnd"/>
      <w:r w:rsidRPr="006B4DB4">
        <w:rPr>
          <w:rFonts w:ascii="GHEA Grapalat" w:hAnsi="GHEA Grapalat"/>
          <w:spacing w:val="9"/>
        </w:rPr>
        <w:t xml:space="preserve"> </w:t>
      </w:r>
      <w:proofErr w:type="spellStart"/>
      <w:r w:rsidRPr="006B4DB4">
        <w:rPr>
          <w:rFonts w:ascii="GHEA Grapalat" w:hAnsi="GHEA Grapalat"/>
          <w:spacing w:val="-6"/>
        </w:rPr>
        <w:t>ապահովման</w:t>
      </w:r>
      <w:proofErr w:type="spellEnd"/>
      <w:r w:rsidRPr="006B4DB4">
        <w:rPr>
          <w:rFonts w:ascii="GHEA Grapalat" w:hAnsi="GHEA Grapalat"/>
          <w:spacing w:val="11"/>
        </w:rPr>
        <w:t xml:space="preserve"> </w:t>
      </w:r>
      <w:proofErr w:type="spellStart"/>
      <w:r w:rsidRPr="006B4DB4">
        <w:rPr>
          <w:rFonts w:ascii="GHEA Grapalat" w:hAnsi="GHEA Grapalat"/>
          <w:spacing w:val="-6"/>
        </w:rPr>
        <w:t>բաժնի</w:t>
      </w:r>
      <w:proofErr w:type="spellEnd"/>
      <w:r w:rsidRPr="006B4DB4">
        <w:rPr>
          <w:rFonts w:ascii="GHEA Grapalat" w:hAnsi="GHEA Grapalat"/>
          <w:spacing w:val="9"/>
        </w:rPr>
        <w:t xml:space="preserve"> </w:t>
      </w:r>
      <w:proofErr w:type="spellStart"/>
      <w:r w:rsidRPr="006B4DB4">
        <w:rPr>
          <w:rFonts w:ascii="GHEA Grapalat" w:hAnsi="GHEA Grapalat"/>
          <w:spacing w:val="-6"/>
        </w:rPr>
        <w:t>կողմից</w:t>
      </w:r>
      <w:proofErr w:type="spellEnd"/>
      <w:r w:rsidRPr="006B4DB4">
        <w:rPr>
          <w:rFonts w:ascii="GHEA Grapalat" w:hAnsi="GHEA Grapalat"/>
          <w:spacing w:val="28"/>
        </w:rPr>
        <w:t xml:space="preserve"> </w:t>
      </w:r>
      <w:proofErr w:type="spellStart"/>
      <w:r w:rsidRPr="006B4DB4">
        <w:rPr>
          <w:rFonts w:ascii="GHEA Grapalat" w:hAnsi="GHEA Grapalat"/>
          <w:spacing w:val="-5"/>
        </w:rPr>
        <w:t>Համալսարան</w:t>
      </w:r>
      <w:proofErr w:type="spellEnd"/>
      <w:r w:rsidRPr="006B4DB4">
        <w:rPr>
          <w:rFonts w:ascii="GHEA Grapalat" w:hAnsi="GHEA Grapalat"/>
          <w:spacing w:val="-5"/>
          <w:lang w:val="hy-AM"/>
        </w:rPr>
        <w:t xml:space="preserve">ում </w:t>
      </w:r>
      <w:proofErr w:type="spellStart"/>
      <w:r w:rsidRPr="006B4DB4">
        <w:rPr>
          <w:rFonts w:ascii="GHEA Grapalat" w:hAnsi="GHEA Grapalat"/>
          <w:spacing w:val="-5"/>
        </w:rPr>
        <w:t>հետազոտական</w:t>
      </w:r>
      <w:proofErr w:type="spellEnd"/>
      <w:r w:rsidRPr="006B4DB4">
        <w:rPr>
          <w:rFonts w:ascii="GHEA Grapalat" w:hAnsi="GHEA Grapalat"/>
          <w:spacing w:val="-5"/>
        </w:rPr>
        <w:t xml:space="preserve"> </w:t>
      </w:r>
      <w:proofErr w:type="spellStart"/>
      <w:r w:rsidRPr="006B4DB4">
        <w:rPr>
          <w:rFonts w:ascii="GHEA Grapalat" w:hAnsi="GHEA Grapalat"/>
          <w:spacing w:val="-5"/>
        </w:rPr>
        <w:t>գործունեության</w:t>
      </w:r>
      <w:proofErr w:type="spellEnd"/>
      <w:r w:rsidRPr="006B4DB4">
        <w:rPr>
          <w:rFonts w:ascii="GHEA Grapalat" w:hAnsi="GHEA Grapalat"/>
          <w:spacing w:val="-5"/>
        </w:rPr>
        <w:t xml:space="preserve"> և </w:t>
      </w:r>
      <w:proofErr w:type="spellStart"/>
      <w:r w:rsidRPr="006B4DB4">
        <w:rPr>
          <w:rFonts w:ascii="GHEA Grapalat" w:hAnsi="GHEA Grapalat"/>
          <w:spacing w:val="-5"/>
        </w:rPr>
        <w:t>ուսումնական</w:t>
      </w:r>
      <w:proofErr w:type="spellEnd"/>
      <w:r w:rsidRPr="006B4DB4">
        <w:rPr>
          <w:rFonts w:ascii="GHEA Grapalat" w:hAnsi="GHEA Grapalat"/>
          <w:spacing w:val="-5"/>
        </w:rPr>
        <w:t xml:space="preserve"> </w:t>
      </w:r>
      <w:proofErr w:type="spellStart"/>
      <w:r w:rsidRPr="006B4DB4">
        <w:rPr>
          <w:rFonts w:ascii="GHEA Grapalat" w:hAnsi="GHEA Grapalat"/>
          <w:spacing w:val="-5"/>
        </w:rPr>
        <w:t>գործընթացի</w:t>
      </w:r>
      <w:proofErr w:type="spellEnd"/>
      <w:r w:rsidRPr="006B4DB4">
        <w:rPr>
          <w:rFonts w:ascii="GHEA Grapalat" w:hAnsi="GHEA Grapalat"/>
          <w:spacing w:val="-5"/>
        </w:rPr>
        <w:t xml:space="preserve"> </w:t>
      </w:r>
      <w:r w:rsidR="00576DED" w:rsidRPr="006B4DB4">
        <w:rPr>
          <w:rFonts w:ascii="GHEA Grapalat" w:hAnsi="GHEA Grapalat"/>
          <w:spacing w:val="-5"/>
          <w:lang w:val="hy-AM"/>
        </w:rPr>
        <w:t>ինտեգրման</w:t>
      </w:r>
      <w:r w:rsidRPr="006B4DB4">
        <w:rPr>
          <w:rFonts w:ascii="GHEA Grapalat" w:hAnsi="GHEA Grapalat"/>
          <w:spacing w:val="-5"/>
        </w:rPr>
        <w:t xml:space="preserve"> </w:t>
      </w:r>
      <w:proofErr w:type="spellStart"/>
      <w:r w:rsidRPr="006B4DB4">
        <w:rPr>
          <w:rFonts w:ascii="GHEA Grapalat" w:hAnsi="GHEA Grapalat"/>
          <w:spacing w:val="-5"/>
        </w:rPr>
        <w:t>արդյունավետության</w:t>
      </w:r>
      <w:proofErr w:type="spellEnd"/>
      <w:r w:rsidRPr="006B4DB4">
        <w:rPr>
          <w:rFonts w:ascii="GHEA Grapalat" w:hAnsi="GHEA Grapalat"/>
          <w:spacing w:val="-5"/>
        </w:rPr>
        <w:t xml:space="preserve"> </w:t>
      </w:r>
      <w:proofErr w:type="spellStart"/>
      <w:r w:rsidRPr="006B4DB4">
        <w:rPr>
          <w:rFonts w:ascii="GHEA Grapalat" w:hAnsi="GHEA Grapalat"/>
          <w:spacing w:val="-5"/>
        </w:rPr>
        <w:t>որակը</w:t>
      </w:r>
      <w:proofErr w:type="spellEnd"/>
      <w:r w:rsidRPr="006B4DB4">
        <w:rPr>
          <w:rFonts w:ascii="GHEA Grapalat" w:hAnsi="GHEA Grapalat"/>
          <w:spacing w:val="-5"/>
        </w:rPr>
        <w:t xml:space="preserve"> </w:t>
      </w:r>
      <w:proofErr w:type="spellStart"/>
      <w:r w:rsidRPr="006B4DB4">
        <w:rPr>
          <w:rFonts w:ascii="GHEA Grapalat" w:hAnsi="GHEA Grapalat"/>
          <w:spacing w:val="-5"/>
        </w:rPr>
        <w:t>գնահատել</w:t>
      </w:r>
      <w:proofErr w:type="spellEnd"/>
      <w:r w:rsidRPr="006B4DB4">
        <w:rPr>
          <w:rFonts w:ascii="GHEA Grapalat" w:hAnsi="GHEA Grapalat"/>
          <w:spacing w:val="-5"/>
          <w:lang w:val="hy-AM"/>
        </w:rPr>
        <w:t xml:space="preserve">ու համար </w:t>
      </w:r>
      <w:r w:rsidR="00F102B6" w:rsidRPr="006B4DB4">
        <w:rPr>
          <w:rFonts w:ascii="GHEA Grapalat" w:hAnsi="GHEA Grapalat"/>
          <w:spacing w:val="-5"/>
          <w:lang w:val="hy-AM"/>
        </w:rPr>
        <w:t>իրական</w:t>
      </w:r>
      <w:r w:rsidR="008B51FF" w:rsidRPr="006B4DB4">
        <w:rPr>
          <w:rFonts w:ascii="GHEA Grapalat" w:hAnsi="GHEA Grapalat"/>
          <w:spacing w:val="-5"/>
          <w:lang w:val="hy-AM"/>
        </w:rPr>
        <w:t>ա</w:t>
      </w:r>
      <w:r w:rsidR="00F102B6" w:rsidRPr="006B4DB4">
        <w:rPr>
          <w:rFonts w:ascii="GHEA Grapalat" w:hAnsi="GHEA Grapalat"/>
          <w:spacing w:val="-5"/>
          <w:lang w:val="hy-AM"/>
        </w:rPr>
        <w:t>ցվել է հարցում։</w:t>
      </w:r>
      <w:r w:rsidRPr="006B4DB4">
        <w:rPr>
          <w:rFonts w:ascii="GHEA Grapalat" w:hAnsi="GHEA Grapalat"/>
          <w:spacing w:val="-5"/>
          <w:lang w:val="hy-AM"/>
        </w:rPr>
        <w:t xml:space="preserve"> </w:t>
      </w:r>
      <w:r w:rsidR="004B6E48" w:rsidRPr="006B4DB4">
        <w:rPr>
          <w:rFonts w:ascii="GHEA Grapalat" w:hAnsi="GHEA Grapalat"/>
          <w:spacing w:val="-4"/>
          <w:lang w:val="hy-AM"/>
        </w:rPr>
        <w:t>Հարցման</w:t>
      </w:r>
      <w:r w:rsidR="004B6E48" w:rsidRPr="006B4DB4">
        <w:rPr>
          <w:rFonts w:ascii="GHEA Grapalat" w:hAnsi="GHEA Grapalat"/>
          <w:spacing w:val="53"/>
          <w:lang w:val="hy-AM"/>
        </w:rPr>
        <w:t xml:space="preserve"> </w:t>
      </w:r>
      <w:r w:rsidR="004B6E48" w:rsidRPr="006B4DB4">
        <w:rPr>
          <w:rFonts w:ascii="GHEA Grapalat" w:hAnsi="GHEA Grapalat"/>
          <w:spacing w:val="-3"/>
          <w:lang w:val="hy-AM"/>
        </w:rPr>
        <w:t>նպատակն</w:t>
      </w:r>
      <w:r w:rsidR="004B6E48" w:rsidRPr="006B4DB4">
        <w:rPr>
          <w:rFonts w:ascii="GHEA Grapalat" w:hAnsi="GHEA Grapalat"/>
          <w:spacing w:val="-2"/>
          <w:lang w:val="hy-AM"/>
        </w:rPr>
        <w:t xml:space="preserve"> </w:t>
      </w:r>
      <w:r w:rsidR="004B6E48" w:rsidRPr="006B4DB4">
        <w:rPr>
          <w:rFonts w:ascii="GHEA Grapalat" w:hAnsi="GHEA Grapalat"/>
          <w:spacing w:val="-3"/>
          <w:lang w:val="hy-AM"/>
        </w:rPr>
        <w:t>է</w:t>
      </w:r>
      <w:r w:rsidR="00F102B6" w:rsidRPr="006B4DB4">
        <w:rPr>
          <w:rFonts w:ascii="GHEA Grapalat" w:hAnsi="GHEA Grapalat"/>
          <w:spacing w:val="-3"/>
          <w:lang w:val="hy-AM"/>
        </w:rPr>
        <w:t xml:space="preserve"> </w:t>
      </w:r>
      <w:r w:rsidR="004B6E48" w:rsidRPr="006B4DB4">
        <w:rPr>
          <w:rFonts w:ascii="GHEA Grapalat" w:hAnsi="GHEA Grapalat"/>
          <w:spacing w:val="-2"/>
          <w:lang w:val="hy-AM"/>
        </w:rPr>
        <w:t>գնահատել,</w:t>
      </w:r>
      <w:r w:rsidR="004B6E48" w:rsidRPr="006B4DB4">
        <w:rPr>
          <w:rFonts w:ascii="GHEA Grapalat" w:hAnsi="GHEA Grapalat"/>
          <w:spacing w:val="-7"/>
          <w:lang w:val="hy-AM"/>
        </w:rPr>
        <w:t xml:space="preserve"> ուսումնասիրել,</w:t>
      </w:r>
      <w:r w:rsidR="004B6E48" w:rsidRPr="006B4DB4">
        <w:rPr>
          <w:rFonts w:ascii="GHEA Grapalat" w:hAnsi="GHEA Grapalat"/>
          <w:lang w:val="hy-AM"/>
        </w:rPr>
        <w:t xml:space="preserve"> վերլուծել </w:t>
      </w:r>
      <w:r w:rsidR="004B6E48" w:rsidRPr="006B4DB4">
        <w:rPr>
          <w:rFonts w:ascii="GHEA Grapalat" w:hAnsi="GHEA Grapalat"/>
          <w:spacing w:val="-7"/>
          <w:lang w:val="hy-AM"/>
        </w:rPr>
        <w:t xml:space="preserve">ուսանողների </w:t>
      </w:r>
      <w:r w:rsidR="004B6E48" w:rsidRPr="006B4DB4">
        <w:rPr>
          <w:rFonts w:ascii="GHEA Grapalat" w:hAnsi="GHEA Grapalat"/>
          <w:spacing w:val="-13"/>
          <w:lang w:val="hy-AM"/>
        </w:rPr>
        <w:t>առաջարկությունները,</w:t>
      </w:r>
      <w:r w:rsidR="004B6E48" w:rsidRPr="006B4DB4">
        <w:rPr>
          <w:rFonts w:ascii="GHEA Grapalat" w:hAnsi="GHEA Grapalat"/>
          <w:spacing w:val="-58"/>
          <w:lang w:val="hy-AM"/>
        </w:rPr>
        <w:t xml:space="preserve"> </w:t>
      </w:r>
      <w:r w:rsidR="004B6E48" w:rsidRPr="006B4DB4">
        <w:rPr>
          <w:rFonts w:ascii="GHEA Grapalat" w:hAnsi="GHEA Grapalat"/>
          <w:spacing w:val="-6"/>
          <w:lang w:val="hy-AM"/>
        </w:rPr>
        <w:t xml:space="preserve">դժգոհությունները, և դրանք հաշվի </w:t>
      </w:r>
      <w:r w:rsidR="008B51FF" w:rsidRPr="006B4DB4">
        <w:rPr>
          <w:rFonts w:ascii="GHEA Grapalat" w:hAnsi="GHEA Grapalat"/>
          <w:spacing w:val="-6"/>
          <w:lang w:val="hy-AM"/>
        </w:rPr>
        <w:t xml:space="preserve">առնելով, </w:t>
      </w:r>
      <w:r w:rsidR="004B6E48" w:rsidRPr="006B4DB4">
        <w:rPr>
          <w:rFonts w:ascii="GHEA Grapalat" w:hAnsi="GHEA Grapalat"/>
          <w:spacing w:val="-6"/>
          <w:lang w:val="hy-AM"/>
        </w:rPr>
        <w:t xml:space="preserve">ձեռնարկել միջոցներ՝ </w:t>
      </w:r>
      <w:r w:rsidR="00F102B6" w:rsidRPr="006B4DB4">
        <w:rPr>
          <w:rFonts w:ascii="GHEA Grapalat" w:hAnsi="GHEA Grapalat"/>
          <w:spacing w:val="-6"/>
          <w:lang w:val="hy-AM"/>
        </w:rPr>
        <w:t xml:space="preserve">Համալսարանում </w:t>
      </w:r>
      <w:r w:rsidR="00F102B6" w:rsidRPr="006B4DB4">
        <w:rPr>
          <w:rFonts w:ascii="GHEA Grapalat" w:hAnsi="GHEA Grapalat"/>
          <w:spacing w:val="-5"/>
          <w:lang w:val="hy-AM"/>
        </w:rPr>
        <w:t xml:space="preserve">հետազոտական գործունեության և ուսումնական գործընթացի </w:t>
      </w:r>
      <w:r w:rsidR="008F68A9" w:rsidRPr="006B4DB4">
        <w:rPr>
          <w:rFonts w:ascii="GHEA Grapalat" w:hAnsi="GHEA Grapalat"/>
          <w:spacing w:val="-5"/>
          <w:lang w:val="hy-AM"/>
        </w:rPr>
        <w:t xml:space="preserve">ինտեգրման </w:t>
      </w:r>
      <w:r w:rsidR="00F102B6" w:rsidRPr="006B4DB4">
        <w:rPr>
          <w:rFonts w:ascii="GHEA Grapalat" w:hAnsi="GHEA Grapalat"/>
          <w:spacing w:val="-5"/>
          <w:lang w:val="hy-AM"/>
        </w:rPr>
        <w:t xml:space="preserve">արդյունավետության որակը </w:t>
      </w:r>
      <w:r w:rsidR="004B6E48" w:rsidRPr="006B4DB4">
        <w:rPr>
          <w:rFonts w:ascii="GHEA Grapalat" w:hAnsi="GHEA Grapalat"/>
          <w:spacing w:val="-5"/>
          <w:lang w:val="hy-AM"/>
        </w:rPr>
        <w:t>բարձրացնելու</w:t>
      </w:r>
      <w:r w:rsidR="004B6E48" w:rsidRPr="006B4DB4">
        <w:rPr>
          <w:rFonts w:ascii="GHEA Grapalat" w:hAnsi="GHEA Grapalat"/>
          <w:spacing w:val="-4"/>
          <w:lang w:val="hy-AM"/>
        </w:rPr>
        <w:t xml:space="preserve"> </w:t>
      </w:r>
      <w:r w:rsidR="00F102B6" w:rsidRPr="006B4DB4">
        <w:rPr>
          <w:rFonts w:ascii="GHEA Grapalat" w:hAnsi="GHEA Grapalat"/>
          <w:spacing w:val="-5"/>
          <w:lang w:val="hy-AM"/>
        </w:rPr>
        <w:t>ուղղությամբ։</w:t>
      </w:r>
    </w:p>
    <w:p w:rsidR="00536C3F" w:rsidRPr="006B4DB4" w:rsidRDefault="00D16AB4" w:rsidP="00F102B6">
      <w:pPr>
        <w:pStyle w:val="2"/>
        <w:numPr>
          <w:ilvl w:val="0"/>
          <w:numId w:val="4"/>
        </w:numPr>
        <w:tabs>
          <w:tab w:val="left" w:pos="760"/>
        </w:tabs>
        <w:spacing w:before="181" w:line="360" w:lineRule="auto"/>
        <w:ind w:left="0" w:firstLine="567"/>
        <w:jc w:val="both"/>
        <w:rPr>
          <w:rFonts w:ascii="GHEA Grapalat" w:hAnsi="GHEA Grapalat"/>
        </w:rPr>
      </w:pPr>
      <w:bookmarkStart w:id="2" w:name="_TOC_250000"/>
      <w:proofErr w:type="spellStart"/>
      <w:r w:rsidRPr="006B4DB4">
        <w:rPr>
          <w:rFonts w:ascii="GHEA Grapalat" w:hAnsi="GHEA Grapalat"/>
        </w:rPr>
        <w:t>Հարցման</w:t>
      </w:r>
      <w:proofErr w:type="spellEnd"/>
      <w:r w:rsidRPr="006B4DB4">
        <w:rPr>
          <w:rFonts w:ascii="GHEA Grapalat" w:hAnsi="GHEA Grapalat"/>
          <w:spacing w:val="88"/>
        </w:rPr>
        <w:t xml:space="preserve"> </w:t>
      </w:r>
      <w:proofErr w:type="spellStart"/>
      <w:r w:rsidRPr="006B4DB4">
        <w:rPr>
          <w:rFonts w:ascii="GHEA Grapalat" w:hAnsi="GHEA Grapalat"/>
        </w:rPr>
        <w:t>մեթոդաբանությունը</w:t>
      </w:r>
      <w:bookmarkEnd w:id="2"/>
      <w:proofErr w:type="spellEnd"/>
      <w:r w:rsidRPr="006B4DB4">
        <w:rPr>
          <w:rFonts w:ascii="Cambria Math" w:eastAsia="Times New Roman" w:hAnsi="Cambria Math" w:cs="Cambria Math"/>
        </w:rPr>
        <w:t>․</w:t>
      </w:r>
    </w:p>
    <w:p w:rsidR="00536C3F" w:rsidRPr="006B4DB4" w:rsidRDefault="00536C3F" w:rsidP="00F102B6">
      <w:pPr>
        <w:tabs>
          <w:tab w:val="left" w:pos="760"/>
        </w:tabs>
        <w:spacing w:line="360" w:lineRule="auto"/>
        <w:ind w:firstLine="567"/>
        <w:jc w:val="both"/>
        <w:textAlignment w:val="baseline"/>
        <w:rPr>
          <w:rFonts w:ascii="GHEA Grapalat" w:eastAsia="Times New Roman" w:hAnsi="GHEA Grapalat" w:cs="Segoe UI"/>
          <w:sz w:val="24"/>
          <w:szCs w:val="24"/>
          <w:lang w:val="hy-AM" w:eastAsia="ru-RU"/>
        </w:rPr>
      </w:pP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>Հարցումն իրականացվել է GOOGLE FORMS</w:t>
      </w:r>
      <w:r w:rsidRPr="006B4DB4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առցանց</w:t>
      </w:r>
      <w:r w:rsidRPr="006B4DB4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(online) 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անանուն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հարցաթերթիկի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միջոցով:</w:t>
      </w:r>
    </w:p>
    <w:p w:rsidR="00536C3F" w:rsidRPr="006B4DB4" w:rsidRDefault="00536C3F" w:rsidP="00F102B6">
      <w:pPr>
        <w:tabs>
          <w:tab w:val="left" w:pos="760"/>
        </w:tabs>
        <w:spacing w:line="360" w:lineRule="auto"/>
        <w:ind w:firstLine="567"/>
        <w:jc w:val="both"/>
        <w:textAlignment w:val="baseline"/>
        <w:rPr>
          <w:rFonts w:ascii="GHEA Grapalat" w:eastAsia="Times New Roman" w:hAnsi="GHEA Grapalat" w:cs="Segoe UI"/>
          <w:sz w:val="24"/>
          <w:szCs w:val="24"/>
          <w:lang w:val="hy-AM" w:eastAsia="ru-RU"/>
        </w:rPr>
      </w:pPr>
      <w:r w:rsidRPr="006B4DB4">
        <w:rPr>
          <w:rFonts w:ascii="GHEA Grapalat" w:hAnsi="GHEA Grapalat"/>
          <w:sz w:val="24"/>
          <w:szCs w:val="24"/>
          <w:lang w:val="hy-AM"/>
        </w:rPr>
        <w:t>Հարցաթերթը բաղկացած է փակ, բաց, կի</w:t>
      </w:r>
      <w:r w:rsidR="00AB2825" w:rsidRPr="006B4DB4">
        <w:rPr>
          <w:rFonts w:ascii="GHEA Grapalat" w:hAnsi="GHEA Grapalat"/>
          <w:sz w:val="24"/>
          <w:szCs w:val="24"/>
          <w:lang w:val="hy-AM"/>
        </w:rPr>
        <w:t>սա</w:t>
      </w:r>
      <w:r w:rsidRPr="006B4DB4">
        <w:rPr>
          <w:rFonts w:ascii="GHEA Grapalat" w:hAnsi="GHEA Grapalat"/>
          <w:sz w:val="24"/>
          <w:szCs w:val="24"/>
          <w:lang w:val="hy-AM"/>
        </w:rPr>
        <w:t>բա</w:t>
      </w:r>
      <w:r w:rsidR="00AB2825" w:rsidRPr="006B4DB4">
        <w:rPr>
          <w:rFonts w:ascii="GHEA Grapalat" w:hAnsi="GHEA Grapalat"/>
          <w:sz w:val="24"/>
          <w:szCs w:val="24"/>
          <w:lang w:val="hy-AM"/>
        </w:rPr>
        <w:t>ց</w:t>
      </w:r>
      <w:r w:rsidRPr="006B4DB4">
        <w:rPr>
          <w:rFonts w:ascii="GHEA Grapalat" w:hAnsi="GHEA Grapalat"/>
          <w:sz w:val="24"/>
          <w:szCs w:val="24"/>
          <w:lang w:val="hy-AM"/>
        </w:rPr>
        <w:t xml:space="preserve"> </w:t>
      </w:r>
      <w:r w:rsidR="00AB2825" w:rsidRPr="006B4DB4">
        <w:rPr>
          <w:rFonts w:ascii="GHEA Grapalat" w:hAnsi="GHEA Grapalat"/>
          <w:sz w:val="24"/>
          <w:szCs w:val="24"/>
          <w:lang w:val="hy-AM"/>
        </w:rPr>
        <w:t>հարցերից, որոնք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մշակվել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և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կազմվել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են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="003515CE"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ԳՊՀ 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որակի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ապահովման</w:t>
      </w:r>
      <w:r w:rsidR="00F102B6"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 xml:space="preserve"> և ակադեմիական քաղաքականության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բաժնի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աշխատակիցների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="003C3793"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և ԳՊՀ դասախոսների 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համատեղ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աշխատանքի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արդյունքում։ 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Հարցաթերթի</w:t>
      </w:r>
      <w:r w:rsidRPr="006B4DB4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նպատակն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է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որակական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և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քանակական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տվյալների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հավաքագրումն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ու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վերլուծությունը</w:t>
      </w:r>
      <w:r w:rsidR="00F102B6"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>։</w:t>
      </w:r>
    </w:p>
    <w:p w:rsidR="000925E8" w:rsidRPr="006B4DB4" w:rsidRDefault="000925E8" w:rsidP="00F102B6">
      <w:pPr>
        <w:tabs>
          <w:tab w:val="left" w:pos="760"/>
        </w:tabs>
        <w:spacing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  <w:sectPr w:rsidR="000925E8" w:rsidRPr="006B4DB4" w:rsidSect="00704E9F">
          <w:pgSz w:w="12240" w:h="15840"/>
          <w:pgMar w:top="800" w:right="660" w:bottom="1200" w:left="1276" w:header="0" w:footer="1009" w:gutter="0"/>
          <w:cols w:space="720"/>
        </w:sectPr>
      </w:pPr>
    </w:p>
    <w:p w:rsidR="004A3ECC" w:rsidRPr="006B4DB4" w:rsidRDefault="004A3ECC" w:rsidP="006B4DB4">
      <w:pPr>
        <w:pStyle w:val="a3"/>
        <w:numPr>
          <w:ilvl w:val="0"/>
          <w:numId w:val="12"/>
        </w:numPr>
        <w:tabs>
          <w:tab w:val="left" w:pos="5407"/>
          <w:tab w:val="left" w:pos="7025"/>
        </w:tabs>
        <w:spacing w:line="360" w:lineRule="auto"/>
        <w:ind w:left="1418" w:hanging="284"/>
        <w:jc w:val="center"/>
        <w:rPr>
          <w:rFonts w:ascii="GHEA Grapalat" w:hAnsi="GHEA Grapalat"/>
          <w:spacing w:val="-5"/>
          <w:lang w:val="hy-AM"/>
        </w:rPr>
      </w:pPr>
      <w:r w:rsidRPr="006B4DB4">
        <w:rPr>
          <w:rFonts w:ascii="GHEA Grapalat" w:hAnsi="GHEA Grapalat"/>
          <w:b/>
          <w:bCs/>
          <w:spacing w:val="9"/>
          <w:lang w:val="hy-AM"/>
        </w:rPr>
        <w:lastRenderedPageBreak/>
        <w:t xml:space="preserve">Հետազոտական գործունեության և ուսումնական գործընթացի համադրման արդյունավետությունից Գավառի պետական համալսարանի ուսանողների </w:t>
      </w:r>
      <w:r w:rsidRPr="006B4DB4">
        <w:rPr>
          <w:rFonts w:ascii="GHEA Grapalat" w:hAnsi="GHEA Grapalat"/>
          <w:b/>
          <w:bCs/>
          <w:lang w:val="hy-AM"/>
        </w:rPr>
        <w:t>բավարարվածության</w:t>
      </w:r>
      <w:r w:rsidRPr="006B4DB4">
        <w:rPr>
          <w:rFonts w:ascii="GHEA Grapalat" w:hAnsi="GHEA Grapalat"/>
          <w:b/>
          <w:bCs/>
          <w:spacing w:val="4"/>
          <w:lang w:val="hy-AM"/>
        </w:rPr>
        <w:t xml:space="preserve"> </w:t>
      </w:r>
      <w:r w:rsidRPr="006B4DB4">
        <w:rPr>
          <w:rFonts w:ascii="GHEA Grapalat" w:hAnsi="GHEA Grapalat"/>
          <w:b/>
          <w:bCs/>
          <w:lang w:val="hy-AM"/>
        </w:rPr>
        <w:t>գ</w:t>
      </w:r>
      <w:r w:rsidR="008B51FF" w:rsidRPr="006B4DB4">
        <w:rPr>
          <w:rFonts w:ascii="GHEA Grapalat" w:hAnsi="GHEA Grapalat"/>
          <w:b/>
          <w:bCs/>
          <w:lang w:val="hy-AM"/>
        </w:rPr>
        <w:t>ն</w:t>
      </w:r>
      <w:r w:rsidRPr="006B4DB4">
        <w:rPr>
          <w:rFonts w:ascii="GHEA Grapalat" w:hAnsi="GHEA Grapalat"/>
          <w:b/>
          <w:bCs/>
          <w:lang w:val="hy-AM"/>
        </w:rPr>
        <w:t>ահատում</w:t>
      </w:r>
    </w:p>
    <w:p w:rsidR="007267BF" w:rsidRPr="009C7616" w:rsidRDefault="007267BF" w:rsidP="007267BF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B4DB4">
        <w:rPr>
          <w:rFonts w:ascii="GHEA Grapalat" w:hAnsi="GHEA Grapalat"/>
          <w:sz w:val="24"/>
          <w:szCs w:val="24"/>
          <w:lang w:val="hy-AM"/>
        </w:rPr>
        <w:t xml:space="preserve">Գավառի պետական համալսարանում </w:t>
      </w:r>
      <w:r w:rsidRPr="00560B7E">
        <w:rPr>
          <w:rFonts w:ascii="GHEA Grapalat" w:hAnsi="GHEA Grapalat"/>
          <w:sz w:val="24"/>
          <w:szCs w:val="24"/>
          <w:lang w:val="hy-AM"/>
        </w:rPr>
        <w:t>2023-2024 ուստարում</w:t>
      </w:r>
      <w:r w:rsidRPr="006B4DB4">
        <w:rPr>
          <w:rFonts w:ascii="GHEA Grapalat" w:hAnsi="GHEA Grapalat"/>
          <w:sz w:val="24"/>
          <w:szCs w:val="24"/>
          <w:lang w:val="hy-AM"/>
        </w:rPr>
        <w:t xml:space="preserve"> առկա և հեռակա բաժիններում սովորող 651 ուսանողներից հարցմանը մասնակցել են  209-ը, որը կազմում է գործող ուսանողների 32 %-ը:</w:t>
      </w:r>
    </w:p>
    <w:p w:rsidR="00C854B4" w:rsidRPr="006B4DB4" w:rsidRDefault="00C854B4" w:rsidP="00C854B4">
      <w:pPr>
        <w:pStyle w:val="a5"/>
        <w:tabs>
          <w:tab w:val="left" w:pos="284"/>
        </w:tabs>
        <w:spacing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B4DB4">
        <w:rPr>
          <w:rFonts w:ascii="GHEA Grapalat" w:hAnsi="GHEA Grapalat"/>
          <w:b/>
          <w:sz w:val="24"/>
          <w:szCs w:val="24"/>
          <w:lang w:val="hy-AM"/>
        </w:rPr>
        <w:t>1</w:t>
      </w:r>
      <w:r w:rsidRPr="006B4DB4">
        <w:rPr>
          <w:rFonts w:ascii="Cambria Math" w:eastAsia="MS Mincho" w:hAnsi="Cambria Math" w:cs="Cambria Math"/>
          <w:b/>
          <w:sz w:val="24"/>
          <w:szCs w:val="24"/>
          <w:lang w:val="hy-AM"/>
        </w:rPr>
        <w:t>․</w:t>
      </w:r>
      <w:r w:rsidRPr="006B4DB4">
        <w:rPr>
          <w:rFonts w:ascii="GHEA Grapalat" w:hAnsi="GHEA Grapalat"/>
          <w:b/>
          <w:sz w:val="24"/>
          <w:szCs w:val="24"/>
          <w:lang w:val="hy-AM"/>
        </w:rPr>
        <w:t xml:space="preserve"> Ընդհանուր տեղեկություններ</w:t>
      </w:r>
    </w:p>
    <w:p w:rsidR="00C854B4" w:rsidRPr="006B4DB4" w:rsidRDefault="00C854B4" w:rsidP="00C854B4">
      <w:pPr>
        <w:pStyle w:val="a5"/>
        <w:spacing w:line="360" w:lineRule="auto"/>
        <w:ind w:left="432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B4DB4">
        <w:rPr>
          <w:rFonts w:ascii="GHEA Grapalat" w:hAnsi="GHEA Grapalat"/>
          <w:b/>
          <w:sz w:val="24"/>
          <w:szCs w:val="24"/>
          <w:lang w:val="hy-AM"/>
        </w:rPr>
        <w:t>Հարցմանը մասնակցած ուսանողների թվաքանակն՝ ըստ մասնագիտությունների</w:t>
      </w:r>
    </w:p>
    <w:tbl>
      <w:tblPr>
        <w:tblStyle w:val="a9"/>
        <w:tblW w:w="1162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836"/>
        <w:gridCol w:w="2126"/>
        <w:gridCol w:w="1276"/>
        <w:gridCol w:w="2268"/>
        <w:gridCol w:w="1276"/>
        <w:gridCol w:w="1843"/>
      </w:tblGrid>
      <w:tr w:rsidR="00C854B4" w:rsidRPr="006B4DB4" w:rsidTr="00C854B4">
        <w:trPr>
          <w:trHeight w:val="960"/>
        </w:trPr>
        <w:tc>
          <w:tcPr>
            <w:tcW w:w="2836" w:type="dxa"/>
            <w:vMerge w:val="restart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/>
                <w:b/>
                <w:sz w:val="18"/>
                <w:szCs w:val="18"/>
                <w:lang w:val="hy-AM"/>
              </w:rPr>
              <w:t>Ֆակուլտետը, բաժինը</w:t>
            </w:r>
          </w:p>
        </w:tc>
        <w:tc>
          <w:tcPr>
            <w:tcW w:w="3402" w:type="dxa"/>
            <w:gridSpan w:val="2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/>
                <w:b/>
                <w:sz w:val="18"/>
                <w:szCs w:val="18"/>
                <w:lang w:val="hy-AM"/>
              </w:rPr>
              <w:t>Ուսանողների</w:t>
            </w:r>
          </w:p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ընդհանուր թիվը</w:t>
            </w:r>
          </w:p>
        </w:tc>
        <w:tc>
          <w:tcPr>
            <w:tcW w:w="3544" w:type="dxa"/>
            <w:gridSpan w:val="2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Հարցմանը մասնակիցների թիվը</w:t>
            </w:r>
          </w:p>
        </w:tc>
        <w:tc>
          <w:tcPr>
            <w:tcW w:w="1843" w:type="dxa"/>
            <w:vMerge w:val="restart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6B4DB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Հարցմանը մասնակիցների տոկոսային</w:t>
            </w:r>
          </w:p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հարաբերությունը</w:t>
            </w:r>
          </w:p>
        </w:tc>
      </w:tr>
      <w:tr w:rsidR="00C854B4" w:rsidRPr="006B4DB4" w:rsidTr="00C854B4">
        <w:trPr>
          <w:trHeight w:val="325"/>
        </w:trPr>
        <w:tc>
          <w:tcPr>
            <w:tcW w:w="2836" w:type="dxa"/>
            <w:vMerge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Առկա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Հեռակա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Առկա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Հեռակա </w:t>
            </w:r>
          </w:p>
        </w:tc>
        <w:tc>
          <w:tcPr>
            <w:tcW w:w="1843" w:type="dxa"/>
            <w:vMerge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C854B4" w:rsidRPr="006B4DB4" w:rsidTr="00C854B4">
        <w:trPr>
          <w:trHeight w:val="420"/>
        </w:trPr>
        <w:tc>
          <w:tcPr>
            <w:tcW w:w="2836" w:type="dxa"/>
            <w:vMerge/>
            <w:tcBorders>
              <w:bottom w:val="single" w:sz="4" w:space="0" w:color="auto"/>
            </w:tcBorders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6B4DB4">
              <w:rPr>
                <w:rFonts w:ascii="GHEA Grapalat" w:hAnsi="GHEA Grapalat"/>
                <w:b/>
                <w:sz w:val="16"/>
                <w:szCs w:val="18"/>
                <w:lang w:val="hy-AM"/>
              </w:rPr>
              <w:t>Բակալավր/մագիստրոս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6B4DB4">
              <w:rPr>
                <w:rFonts w:ascii="GHEA Grapalat" w:hAnsi="GHEA Grapalat"/>
                <w:b/>
                <w:sz w:val="16"/>
                <w:szCs w:val="18"/>
                <w:lang w:val="hy-AM"/>
              </w:rPr>
              <w:t>Բակալավր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6B4DB4">
              <w:rPr>
                <w:rFonts w:ascii="GHEA Grapalat" w:hAnsi="GHEA Grapalat"/>
                <w:b/>
                <w:sz w:val="16"/>
                <w:szCs w:val="18"/>
                <w:lang w:val="hy-AM"/>
              </w:rPr>
              <w:t>Բակալավր/մագիստրոս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/>
                <w:b/>
                <w:sz w:val="18"/>
                <w:szCs w:val="18"/>
                <w:lang w:val="hy-AM"/>
              </w:rPr>
              <w:t>Բակալավր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C854B4" w:rsidRPr="006B4DB4" w:rsidTr="007421A9">
        <w:tc>
          <w:tcPr>
            <w:tcW w:w="2836" w:type="dxa"/>
            <w:shd w:val="clear" w:color="auto" w:fill="95B3D7" w:themeFill="accent1" w:themeFillTint="99"/>
            <w:vAlign w:val="center"/>
          </w:tcPr>
          <w:p w:rsidR="00C854B4" w:rsidRPr="006B4DB4" w:rsidRDefault="00C854B4" w:rsidP="00C32F56">
            <w:pPr>
              <w:spacing w:line="276" w:lineRule="auto"/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</w:pPr>
            <w:r w:rsidRPr="006B4DB4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Բնագիտատնտեսագիտական</w:t>
            </w:r>
          </w:p>
        </w:tc>
        <w:tc>
          <w:tcPr>
            <w:tcW w:w="2126" w:type="dxa"/>
            <w:shd w:val="clear" w:color="auto" w:fill="95B3D7" w:themeFill="accent1" w:themeFillTint="99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Times New Roman"/>
                <w:b/>
                <w:color w:val="000000" w:themeColor="text1"/>
                <w:sz w:val="18"/>
                <w:szCs w:val="18"/>
              </w:rPr>
            </w:pPr>
            <w:r w:rsidRPr="006B4DB4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114/27</w:t>
            </w:r>
          </w:p>
        </w:tc>
        <w:tc>
          <w:tcPr>
            <w:tcW w:w="1276" w:type="dxa"/>
            <w:shd w:val="clear" w:color="auto" w:fill="95B3D7" w:themeFill="accent1" w:themeFillTint="99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Times New Roman"/>
                <w:b/>
                <w:color w:val="000000" w:themeColor="text1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Times New Roman"/>
                <w:b/>
                <w:color w:val="000000" w:themeColor="text1"/>
                <w:sz w:val="18"/>
                <w:szCs w:val="18"/>
                <w:lang w:val="hy-AM"/>
              </w:rPr>
              <w:t>173</w:t>
            </w:r>
          </w:p>
        </w:tc>
        <w:tc>
          <w:tcPr>
            <w:tcW w:w="2268" w:type="dxa"/>
            <w:shd w:val="clear" w:color="auto" w:fill="95B3D7" w:themeFill="accent1" w:themeFillTint="99"/>
            <w:vAlign w:val="center"/>
          </w:tcPr>
          <w:p w:rsidR="00C854B4" w:rsidRPr="009C7616" w:rsidRDefault="00C854B4" w:rsidP="009C7616">
            <w:pPr>
              <w:spacing w:line="276" w:lineRule="auto"/>
              <w:jc w:val="center"/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</w:pPr>
            <w:r w:rsidRPr="006B4DB4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5</w:t>
            </w:r>
            <w:r w:rsidR="009C7616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  <w:t>2</w:t>
            </w:r>
            <w:r w:rsidRPr="006B4DB4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/1</w:t>
            </w:r>
            <w:r w:rsidR="009C7616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95B3D7" w:themeFill="accent1" w:themeFillTint="99"/>
            <w:vAlign w:val="center"/>
          </w:tcPr>
          <w:p w:rsidR="00C854B4" w:rsidRPr="00FF6049" w:rsidRDefault="00FF6049" w:rsidP="00C32F56">
            <w:pPr>
              <w:spacing w:line="276" w:lineRule="auto"/>
              <w:jc w:val="center"/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843" w:type="dxa"/>
            <w:shd w:val="clear" w:color="auto" w:fill="95B3D7" w:themeFill="accent1" w:themeFillTint="99"/>
            <w:vAlign w:val="center"/>
          </w:tcPr>
          <w:p w:rsidR="00C854B4" w:rsidRPr="006B4DB4" w:rsidRDefault="00FF6049" w:rsidP="00C32F56">
            <w:pPr>
              <w:spacing w:line="276" w:lineRule="auto"/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26</w:t>
            </w:r>
            <w:r w:rsidR="00C854B4" w:rsidRPr="006B4DB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C854B4" w:rsidRPr="006B4DB4" w:rsidTr="00C854B4">
        <w:tc>
          <w:tcPr>
            <w:tcW w:w="2836" w:type="dxa"/>
            <w:vAlign w:val="center"/>
          </w:tcPr>
          <w:p w:rsidR="00C854B4" w:rsidRPr="006B4DB4" w:rsidRDefault="00C854B4" w:rsidP="00C32F56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B4DB4">
              <w:rPr>
                <w:rFonts w:ascii="GHEA Grapalat" w:hAnsi="GHEA Grapalat"/>
                <w:sz w:val="18"/>
                <w:szCs w:val="18"/>
              </w:rPr>
              <w:t>Ֆինանսներ</w:t>
            </w:r>
            <w:proofErr w:type="spellEnd"/>
            <w:r w:rsidRPr="006B4DB4">
              <w:rPr>
                <w:rFonts w:ascii="GHEA Grapalat" w:hAnsi="GHEA Grapalat"/>
                <w:sz w:val="18"/>
                <w:szCs w:val="18"/>
              </w:rPr>
              <w:t xml:space="preserve"> /</w:t>
            </w:r>
            <w:proofErr w:type="spellStart"/>
            <w:r w:rsidRPr="006B4DB4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6B4DB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B4DB4">
              <w:rPr>
                <w:rFonts w:ascii="GHEA Grapalat" w:hAnsi="GHEA Grapalat"/>
                <w:sz w:val="18"/>
                <w:szCs w:val="18"/>
              </w:rPr>
              <w:t>ոլոտի</w:t>
            </w:r>
            <w:proofErr w:type="spellEnd"/>
            <w:r w:rsidRPr="006B4DB4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212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38/9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</w:p>
        </w:tc>
        <w:tc>
          <w:tcPr>
            <w:tcW w:w="2268" w:type="dxa"/>
            <w:vAlign w:val="center"/>
          </w:tcPr>
          <w:p w:rsidR="00C854B4" w:rsidRPr="006B4DB4" w:rsidRDefault="003F4D54" w:rsidP="003F4D54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11</w:t>
            </w:r>
            <w:r w:rsidR="00C854B4"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/</w:t>
            </w:r>
            <w:r w:rsidR="00877EF8"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4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</w:p>
        </w:tc>
        <w:tc>
          <w:tcPr>
            <w:tcW w:w="1843" w:type="dxa"/>
            <w:vAlign w:val="center"/>
          </w:tcPr>
          <w:p w:rsidR="00C854B4" w:rsidRPr="006B4DB4" w:rsidRDefault="00FF6049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32</w:t>
            </w:r>
            <w:r w:rsidR="00C854B4" w:rsidRPr="006B4DB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C854B4" w:rsidRPr="006B4DB4" w:rsidTr="00C854B4">
        <w:tc>
          <w:tcPr>
            <w:tcW w:w="2836" w:type="dxa"/>
            <w:vAlign w:val="center"/>
          </w:tcPr>
          <w:p w:rsidR="00C854B4" w:rsidRPr="006B4DB4" w:rsidRDefault="00C854B4" w:rsidP="00C32F56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Հաշվապահական հաշվառում և հարկում /ըստ ոլորտի/</w:t>
            </w:r>
          </w:p>
        </w:tc>
        <w:tc>
          <w:tcPr>
            <w:tcW w:w="212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10/6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99</w:t>
            </w:r>
          </w:p>
        </w:tc>
        <w:tc>
          <w:tcPr>
            <w:tcW w:w="2268" w:type="dxa"/>
            <w:vAlign w:val="center"/>
          </w:tcPr>
          <w:p w:rsidR="00C854B4" w:rsidRPr="006B4DB4" w:rsidRDefault="003F4D54" w:rsidP="003F4D54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8</w:t>
            </w:r>
            <w:r w:rsidR="00C854B4"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/3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1843" w:type="dxa"/>
            <w:vAlign w:val="center"/>
          </w:tcPr>
          <w:p w:rsidR="00C854B4" w:rsidRPr="006B4DB4" w:rsidRDefault="00FF6049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18.2</w:t>
            </w:r>
            <w:r w:rsidR="00C854B4" w:rsidRPr="006B4DB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C854B4" w:rsidRPr="006B4DB4" w:rsidTr="00C854B4">
        <w:tc>
          <w:tcPr>
            <w:tcW w:w="2836" w:type="dxa"/>
            <w:vAlign w:val="center"/>
          </w:tcPr>
          <w:p w:rsidR="00C854B4" w:rsidRPr="006B4DB4" w:rsidRDefault="00C854B4" w:rsidP="00C32F56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B4DB4">
              <w:rPr>
                <w:rFonts w:ascii="GHEA Grapalat" w:hAnsi="GHEA Grapalat"/>
                <w:sz w:val="18"/>
                <w:szCs w:val="18"/>
              </w:rPr>
              <w:t>Տնտեսագիտություն</w:t>
            </w:r>
            <w:proofErr w:type="spellEnd"/>
            <w:r w:rsidRPr="006B4DB4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24/5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</w:p>
        </w:tc>
        <w:tc>
          <w:tcPr>
            <w:tcW w:w="2268" w:type="dxa"/>
            <w:vAlign w:val="center"/>
          </w:tcPr>
          <w:p w:rsidR="00C854B4" w:rsidRPr="006B4DB4" w:rsidRDefault="003F4D54" w:rsidP="003F4D54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12</w:t>
            </w:r>
            <w:r w:rsidR="00C854B4"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/3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</w:p>
        </w:tc>
        <w:tc>
          <w:tcPr>
            <w:tcW w:w="1843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</w:rPr>
              <w:t>68.9</w:t>
            </w:r>
            <w:r w:rsidRPr="006B4DB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C854B4" w:rsidRPr="006B4DB4" w:rsidTr="00C854B4">
        <w:tc>
          <w:tcPr>
            <w:tcW w:w="2836" w:type="dxa"/>
            <w:vAlign w:val="center"/>
          </w:tcPr>
          <w:p w:rsidR="00C854B4" w:rsidRPr="006B4DB4" w:rsidRDefault="00C854B4" w:rsidP="00C32F56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B4DB4">
              <w:rPr>
                <w:rFonts w:ascii="GHEA Grapalat" w:hAnsi="GHEA Grapalat"/>
                <w:sz w:val="18"/>
                <w:szCs w:val="18"/>
              </w:rPr>
              <w:t>Կենսաբանություն</w:t>
            </w:r>
            <w:proofErr w:type="spellEnd"/>
          </w:p>
        </w:tc>
        <w:tc>
          <w:tcPr>
            <w:tcW w:w="212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-/3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2268" w:type="dxa"/>
            <w:vAlign w:val="center"/>
          </w:tcPr>
          <w:p w:rsidR="00C854B4" w:rsidRPr="006B4DB4" w:rsidRDefault="00C854B4" w:rsidP="00877EF8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-/</w:t>
            </w:r>
            <w:r w:rsidR="00877EF8"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</w:p>
        </w:tc>
        <w:tc>
          <w:tcPr>
            <w:tcW w:w="1843" w:type="dxa"/>
            <w:vAlign w:val="center"/>
          </w:tcPr>
          <w:p w:rsidR="00C854B4" w:rsidRPr="006B4DB4" w:rsidRDefault="00FF6049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12.5</w:t>
            </w:r>
            <w:r w:rsidR="00C854B4" w:rsidRPr="006B4DB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C854B4" w:rsidRPr="006B4DB4" w:rsidTr="00C854B4">
        <w:tc>
          <w:tcPr>
            <w:tcW w:w="2836" w:type="dxa"/>
            <w:vAlign w:val="center"/>
          </w:tcPr>
          <w:p w:rsidR="00C854B4" w:rsidRPr="006B4DB4" w:rsidRDefault="00C854B4" w:rsidP="00C32F56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6B4DB4">
              <w:rPr>
                <w:rFonts w:ascii="GHEA Grapalat" w:hAnsi="GHEA Grapalat"/>
                <w:sz w:val="18"/>
                <w:szCs w:val="18"/>
              </w:rPr>
              <w:t>Բնապահպանություն</w:t>
            </w:r>
            <w:proofErr w:type="spellEnd"/>
            <w:r w:rsidRPr="006B4DB4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6B4DB4">
              <w:rPr>
                <w:rFonts w:ascii="GHEA Grapalat" w:hAnsi="GHEA Grapalat"/>
                <w:sz w:val="18"/>
                <w:szCs w:val="18"/>
              </w:rPr>
              <w:t>բնօգտագործում</w:t>
            </w:r>
            <w:proofErr w:type="spellEnd"/>
          </w:p>
        </w:tc>
        <w:tc>
          <w:tcPr>
            <w:tcW w:w="212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-/-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</w:p>
        </w:tc>
        <w:tc>
          <w:tcPr>
            <w:tcW w:w="2268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-/-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</w:p>
        </w:tc>
        <w:tc>
          <w:tcPr>
            <w:tcW w:w="1843" w:type="dxa"/>
            <w:vAlign w:val="center"/>
          </w:tcPr>
          <w:p w:rsidR="00C854B4" w:rsidRPr="006B4DB4" w:rsidRDefault="00FF6049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0</w:t>
            </w:r>
            <w:r w:rsidR="00C854B4" w:rsidRPr="006B4DB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C854B4" w:rsidRPr="006B4DB4" w:rsidTr="00C854B4">
        <w:tc>
          <w:tcPr>
            <w:tcW w:w="2836" w:type="dxa"/>
            <w:vAlign w:val="center"/>
          </w:tcPr>
          <w:p w:rsidR="00C854B4" w:rsidRPr="006B4DB4" w:rsidRDefault="00C854B4" w:rsidP="00C32F56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B4DB4">
              <w:rPr>
                <w:rFonts w:ascii="GHEA Grapalat" w:hAnsi="GHEA Grapalat"/>
                <w:sz w:val="18"/>
                <w:szCs w:val="18"/>
              </w:rPr>
              <w:t>Սերվիս</w:t>
            </w:r>
            <w:proofErr w:type="spellEnd"/>
          </w:p>
        </w:tc>
        <w:tc>
          <w:tcPr>
            <w:tcW w:w="212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17/-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14</w:t>
            </w:r>
          </w:p>
        </w:tc>
        <w:tc>
          <w:tcPr>
            <w:tcW w:w="2268" w:type="dxa"/>
            <w:vAlign w:val="center"/>
          </w:tcPr>
          <w:p w:rsidR="00C854B4" w:rsidRPr="006B4DB4" w:rsidRDefault="003F4D5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8</w:t>
            </w:r>
            <w:r w:rsidR="00C854B4"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/-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843" w:type="dxa"/>
            <w:vAlign w:val="center"/>
          </w:tcPr>
          <w:p w:rsidR="00C854B4" w:rsidRPr="006B4DB4" w:rsidRDefault="00FF6049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32</w:t>
            </w:r>
            <w:r w:rsidR="00C854B4" w:rsidRPr="006B4DB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C854B4" w:rsidRPr="006B4DB4" w:rsidTr="00C854B4">
        <w:tc>
          <w:tcPr>
            <w:tcW w:w="2836" w:type="dxa"/>
            <w:vAlign w:val="center"/>
          </w:tcPr>
          <w:p w:rsidR="00C854B4" w:rsidRPr="006B4DB4" w:rsidRDefault="00C854B4" w:rsidP="00C32F56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B4DB4">
              <w:rPr>
                <w:rFonts w:ascii="GHEA Grapalat" w:hAnsi="GHEA Grapalat"/>
                <w:sz w:val="18"/>
                <w:szCs w:val="18"/>
              </w:rPr>
              <w:t>Համակարգչային</w:t>
            </w:r>
            <w:proofErr w:type="spellEnd"/>
            <w:r w:rsidRPr="006B4DB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B4DB4">
              <w:rPr>
                <w:rFonts w:ascii="GHEA Grapalat" w:hAnsi="GHEA Grapalat"/>
                <w:sz w:val="18"/>
                <w:szCs w:val="18"/>
              </w:rPr>
              <w:t>ճարտարագիտություն</w:t>
            </w:r>
            <w:proofErr w:type="spellEnd"/>
          </w:p>
        </w:tc>
        <w:tc>
          <w:tcPr>
            <w:tcW w:w="212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19/4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40</w:t>
            </w:r>
          </w:p>
        </w:tc>
        <w:tc>
          <w:tcPr>
            <w:tcW w:w="2268" w:type="dxa"/>
            <w:vAlign w:val="center"/>
          </w:tcPr>
          <w:p w:rsidR="00C854B4" w:rsidRPr="006B4DB4" w:rsidRDefault="003F4D54" w:rsidP="00877EF8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  <w:r w:rsidR="00C854B4"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/</w:t>
            </w:r>
            <w:r w:rsidR="00877EF8"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7</w:t>
            </w:r>
          </w:p>
        </w:tc>
        <w:tc>
          <w:tcPr>
            <w:tcW w:w="1843" w:type="dxa"/>
            <w:vAlign w:val="center"/>
          </w:tcPr>
          <w:p w:rsidR="00C854B4" w:rsidRPr="006B4DB4" w:rsidRDefault="00FF6049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30</w:t>
            </w:r>
            <w:r w:rsidR="00C854B4" w:rsidRPr="006B4DB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C854B4" w:rsidRPr="006B4DB4" w:rsidTr="00C854B4">
        <w:trPr>
          <w:trHeight w:val="436"/>
        </w:trPr>
        <w:tc>
          <w:tcPr>
            <w:tcW w:w="2836" w:type="dxa"/>
            <w:vAlign w:val="center"/>
          </w:tcPr>
          <w:p w:rsidR="00C854B4" w:rsidRPr="006B4DB4" w:rsidRDefault="00C854B4" w:rsidP="00C32F56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B4DB4">
              <w:rPr>
                <w:rFonts w:ascii="GHEA Grapalat" w:hAnsi="GHEA Grapalat"/>
                <w:sz w:val="18"/>
                <w:szCs w:val="18"/>
              </w:rPr>
              <w:t>Դեղագործական</w:t>
            </w:r>
            <w:proofErr w:type="spellEnd"/>
            <w:r w:rsidRPr="006B4DB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B4DB4">
              <w:rPr>
                <w:rFonts w:ascii="GHEA Grapalat" w:hAnsi="GHEA Grapalat"/>
                <w:sz w:val="18"/>
                <w:szCs w:val="18"/>
              </w:rPr>
              <w:t>քիմիա</w:t>
            </w:r>
            <w:proofErr w:type="spellEnd"/>
          </w:p>
        </w:tc>
        <w:tc>
          <w:tcPr>
            <w:tcW w:w="212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7/-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</w:p>
        </w:tc>
        <w:tc>
          <w:tcPr>
            <w:tcW w:w="2268" w:type="dxa"/>
            <w:vAlign w:val="center"/>
          </w:tcPr>
          <w:p w:rsidR="00C854B4" w:rsidRPr="006B4DB4" w:rsidRDefault="003F4D5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  <w:r w:rsidR="00C854B4"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/-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</w:p>
        </w:tc>
        <w:tc>
          <w:tcPr>
            <w:tcW w:w="1843" w:type="dxa"/>
            <w:vAlign w:val="center"/>
          </w:tcPr>
          <w:p w:rsidR="00C854B4" w:rsidRPr="006B4DB4" w:rsidRDefault="00FF6049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30</w:t>
            </w:r>
            <w:r w:rsidR="00C854B4" w:rsidRPr="006B4DB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C854B4" w:rsidRPr="006B4DB4" w:rsidTr="00C854B4">
        <w:tc>
          <w:tcPr>
            <w:tcW w:w="2836" w:type="dxa"/>
            <w:vAlign w:val="center"/>
          </w:tcPr>
          <w:p w:rsidR="00C854B4" w:rsidRPr="006B4DB4" w:rsidRDefault="00C854B4" w:rsidP="00C32F56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/>
                <w:sz w:val="18"/>
                <w:szCs w:val="18"/>
                <w:lang w:val="hy-AM"/>
              </w:rPr>
              <w:t>Քարտեզագրություն և կադաստրային գործ</w:t>
            </w:r>
          </w:p>
        </w:tc>
        <w:tc>
          <w:tcPr>
            <w:tcW w:w="212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-/-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9</w:t>
            </w:r>
          </w:p>
        </w:tc>
        <w:tc>
          <w:tcPr>
            <w:tcW w:w="2268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-/-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</w:p>
        </w:tc>
        <w:tc>
          <w:tcPr>
            <w:tcW w:w="1843" w:type="dxa"/>
            <w:vAlign w:val="center"/>
          </w:tcPr>
          <w:p w:rsidR="00C854B4" w:rsidRPr="006B4DB4" w:rsidRDefault="00FF6049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0</w:t>
            </w:r>
            <w:r w:rsidR="00C854B4" w:rsidRPr="006B4DB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47229C" w:rsidRPr="006B4DB4" w:rsidTr="0047229C">
        <w:tc>
          <w:tcPr>
            <w:tcW w:w="2836" w:type="dxa"/>
            <w:shd w:val="clear" w:color="auto" w:fill="92D050"/>
            <w:vAlign w:val="center"/>
          </w:tcPr>
          <w:p w:rsidR="00C854B4" w:rsidRPr="006B4DB4" w:rsidRDefault="00C854B4" w:rsidP="00C32F56">
            <w:pPr>
              <w:spacing w:line="276" w:lineRule="auto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6B4DB4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Հումանիտար մասնագիտությունների</w:t>
            </w:r>
          </w:p>
        </w:tc>
        <w:tc>
          <w:tcPr>
            <w:tcW w:w="2126" w:type="dxa"/>
            <w:shd w:val="clear" w:color="auto" w:fill="92D050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108/40</w:t>
            </w:r>
          </w:p>
        </w:tc>
        <w:tc>
          <w:tcPr>
            <w:tcW w:w="1276" w:type="dxa"/>
            <w:shd w:val="clear" w:color="auto" w:fill="92D050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189</w:t>
            </w:r>
          </w:p>
        </w:tc>
        <w:tc>
          <w:tcPr>
            <w:tcW w:w="2268" w:type="dxa"/>
            <w:shd w:val="clear" w:color="auto" w:fill="92D050"/>
            <w:vAlign w:val="center"/>
          </w:tcPr>
          <w:p w:rsidR="00C854B4" w:rsidRPr="009C7616" w:rsidRDefault="009C7616" w:rsidP="009C7616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Arial"/>
                <w:b/>
                <w:bCs/>
                <w:sz w:val="18"/>
                <w:szCs w:val="18"/>
              </w:rPr>
              <w:t>71</w:t>
            </w:r>
            <w:r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/2</w:t>
            </w:r>
            <w:r>
              <w:rPr>
                <w:rFonts w:ascii="GHEA Grapalat" w:hAnsi="GHEA Grapalat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92D050"/>
            <w:vAlign w:val="center"/>
          </w:tcPr>
          <w:p w:rsidR="00C854B4" w:rsidRPr="00FF6049" w:rsidRDefault="00FF6049" w:rsidP="00C32F56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843" w:type="dxa"/>
            <w:shd w:val="clear" w:color="auto" w:fill="92D050"/>
            <w:vAlign w:val="center"/>
          </w:tcPr>
          <w:p w:rsidR="00C854B4" w:rsidRPr="006B4DB4" w:rsidRDefault="00FF6049" w:rsidP="00C32F56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b/>
                <w:bCs/>
                <w:sz w:val="18"/>
                <w:szCs w:val="18"/>
              </w:rPr>
              <w:t>36</w:t>
            </w:r>
            <w:r w:rsidR="00C854B4" w:rsidRPr="006B4DB4">
              <w:rPr>
                <w:rFonts w:ascii="GHEA Grapalat" w:hAnsi="GHEA Grapalat" w:cs="Arial"/>
                <w:b/>
                <w:bCs/>
                <w:sz w:val="18"/>
                <w:szCs w:val="18"/>
                <w:lang w:val="ru-RU"/>
              </w:rPr>
              <w:t>%</w:t>
            </w:r>
          </w:p>
        </w:tc>
      </w:tr>
      <w:tr w:rsidR="00C854B4" w:rsidRPr="006B4DB4" w:rsidTr="00C854B4">
        <w:tc>
          <w:tcPr>
            <w:tcW w:w="2836" w:type="dxa"/>
            <w:vAlign w:val="center"/>
          </w:tcPr>
          <w:p w:rsidR="00C854B4" w:rsidRPr="006B4DB4" w:rsidRDefault="00C854B4" w:rsidP="00C32F56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B4DB4">
              <w:rPr>
                <w:rFonts w:ascii="GHEA Grapalat" w:hAnsi="GHEA Grapalat"/>
                <w:sz w:val="18"/>
                <w:szCs w:val="18"/>
              </w:rPr>
              <w:t>Իրավագիտություն</w:t>
            </w:r>
            <w:proofErr w:type="spellEnd"/>
          </w:p>
        </w:tc>
        <w:tc>
          <w:tcPr>
            <w:tcW w:w="212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29/18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107</w:t>
            </w:r>
          </w:p>
        </w:tc>
        <w:tc>
          <w:tcPr>
            <w:tcW w:w="2268" w:type="dxa"/>
            <w:vAlign w:val="center"/>
          </w:tcPr>
          <w:p w:rsidR="00C854B4" w:rsidRPr="006B4DB4" w:rsidRDefault="009C7616" w:rsidP="00877EF8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18</w:t>
            </w:r>
            <w:r w:rsidR="00C854B4"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/</w:t>
            </w:r>
            <w:r w:rsidR="00877EF8"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11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12</w:t>
            </w:r>
          </w:p>
        </w:tc>
        <w:tc>
          <w:tcPr>
            <w:tcW w:w="1843" w:type="dxa"/>
            <w:vAlign w:val="center"/>
          </w:tcPr>
          <w:p w:rsidR="00C854B4" w:rsidRPr="006B4DB4" w:rsidRDefault="00FF6049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26</w:t>
            </w:r>
            <w:r w:rsidR="00C854B4" w:rsidRPr="006B4DB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C854B4" w:rsidRPr="006B4DB4" w:rsidTr="00C854B4">
        <w:tc>
          <w:tcPr>
            <w:tcW w:w="2836" w:type="dxa"/>
            <w:vAlign w:val="center"/>
          </w:tcPr>
          <w:p w:rsidR="00C854B4" w:rsidRPr="006B4DB4" w:rsidRDefault="00C854B4" w:rsidP="00C32F56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B4DB4">
              <w:rPr>
                <w:rFonts w:ascii="GHEA Grapalat" w:hAnsi="GHEA Grapalat"/>
                <w:sz w:val="18"/>
                <w:szCs w:val="18"/>
              </w:rPr>
              <w:t>Պատմություն</w:t>
            </w:r>
            <w:proofErr w:type="spellEnd"/>
          </w:p>
        </w:tc>
        <w:tc>
          <w:tcPr>
            <w:tcW w:w="212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6/6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17</w:t>
            </w:r>
          </w:p>
        </w:tc>
        <w:tc>
          <w:tcPr>
            <w:tcW w:w="2268" w:type="dxa"/>
            <w:vAlign w:val="center"/>
          </w:tcPr>
          <w:p w:rsidR="00C854B4" w:rsidRPr="006B4DB4" w:rsidRDefault="00C854B4" w:rsidP="00877EF8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6/</w:t>
            </w:r>
            <w:r w:rsidR="00877EF8"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4</w:t>
            </w:r>
          </w:p>
        </w:tc>
        <w:tc>
          <w:tcPr>
            <w:tcW w:w="1843" w:type="dxa"/>
            <w:vAlign w:val="center"/>
          </w:tcPr>
          <w:p w:rsidR="00C854B4" w:rsidRPr="006B4DB4" w:rsidRDefault="00FF6049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44</w:t>
            </w:r>
            <w:r w:rsidR="00C854B4" w:rsidRPr="006B4DB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C854B4" w:rsidRPr="006B4DB4" w:rsidTr="00C854B4">
        <w:tc>
          <w:tcPr>
            <w:tcW w:w="2836" w:type="dxa"/>
            <w:vAlign w:val="center"/>
          </w:tcPr>
          <w:p w:rsidR="00C854B4" w:rsidRPr="006B4DB4" w:rsidRDefault="00C854B4" w:rsidP="00C32F56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B4DB4">
              <w:rPr>
                <w:rFonts w:ascii="GHEA Grapalat" w:hAnsi="GHEA Grapalat"/>
                <w:sz w:val="18"/>
                <w:szCs w:val="18"/>
              </w:rPr>
              <w:t>Տարրական</w:t>
            </w:r>
            <w:proofErr w:type="spellEnd"/>
            <w:r w:rsidRPr="006B4DB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B4DB4">
              <w:rPr>
                <w:rFonts w:ascii="GHEA Grapalat" w:hAnsi="GHEA Grapalat"/>
                <w:sz w:val="18"/>
                <w:szCs w:val="18"/>
              </w:rPr>
              <w:t>մանկավարժություն</w:t>
            </w:r>
            <w:proofErr w:type="spellEnd"/>
            <w:r w:rsidRPr="006B4DB4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6B4DB4">
              <w:rPr>
                <w:rFonts w:ascii="GHEA Grapalat" w:hAnsi="GHEA Grapalat"/>
                <w:sz w:val="18"/>
                <w:szCs w:val="18"/>
              </w:rPr>
              <w:t>մեթոդիկա</w:t>
            </w:r>
            <w:proofErr w:type="spellEnd"/>
            <w:r w:rsidRPr="006B4DB4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20/10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55</w:t>
            </w:r>
          </w:p>
        </w:tc>
        <w:tc>
          <w:tcPr>
            <w:tcW w:w="2268" w:type="dxa"/>
            <w:vAlign w:val="center"/>
          </w:tcPr>
          <w:p w:rsidR="00C854B4" w:rsidRPr="009C7616" w:rsidRDefault="003F4D54" w:rsidP="009C761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="009C7616">
              <w:rPr>
                <w:rFonts w:ascii="GHEA Grapalat" w:hAnsi="GHEA Grapalat" w:cs="Arial"/>
                <w:sz w:val="18"/>
                <w:szCs w:val="18"/>
              </w:rPr>
              <w:t>6</w:t>
            </w:r>
            <w:r w:rsidR="00C854B4"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/</w:t>
            </w:r>
            <w:r w:rsidR="009C7616">
              <w:rPr>
                <w:rFonts w:ascii="GHEA Grapalat" w:hAnsi="GHEA Grapalat" w:cs="Arial"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12</w:t>
            </w:r>
          </w:p>
        </w:tc>
        <w:tc>
          <w:tcPr>
            <w:tcW w:w="1843" w:type="dxa"/>
            <w:vAlign w:val="center"/>
          </w:tcPr>
          <w:p w:rsidR="00C854B4" w:rsidRPr="006B4DB4" w:rsidRDefault="00FF6049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52</w:t>
            </w:r>
            <w:r w:rsidR="00C854B4" w:rsidRPr="006B4DB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C854B4" w:rsidRPr="006B4DB4" w:rsidTr="00C854B4">
        <w:tc>
          <w:tcPr>
            <w:tcW w:w="2836" w:type="dxa"/>
            <w:vAlign w:val="center"/>
          </w:tcPr>
          <w:p w:rsidR="00C854B4" w:rsidRPr="006B4DB4" w:rsidRDefault="00C854B4" w:rsidP="00C32F56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B4DB4">
              <w:rPr>
                <w:rFonts w:ascii="GHEA Grapalat" w:hAnsi="GHEA Grapalat" w:cs="Arial"/>
                <w:sz w:val="18"/>
                <w:szCs w:val="18"/>
              </w:rPr>
              <w:t>Հայոց</w:t>
            </w:r>
            <w:proofErr w:type="spellEnd"/>
            <w:r w:rsidRPr="006B4DB4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6B4DB4">
              <w:rPr>
                <w:rFonts w:ascii="GHEA Grapalat" w:hAnsi="GHEA Grapalat" w:cs="Arial"/>
                <w:sz w:val="18"/>
                <w:szCs w:val="18"/>
              </w:rPr>
              <w:t>լեզու</w:t>
            </w:r>
            <w:proofErr w:type="spellEnd"/>
            <w:r w:rsidRPr="006B4DB4">
              <w:rPr>
                <w:rFonts w:ascii="GHEA Grapalat" w:hAnsi="GHEA Grapalat" w:cs="Arial"/>
                <w:sz w:val="18"/>
                <w:szCs w:val="18"/>
              </w:rPr>
              <w:t xml:space="preserve"> և </w:t>
            </w:r>
            <w:proofErr w:type="spellStart"/>
            <w:r w:rsidRPr="006B4DB4">
              <w:rPr>
                <w:rFonts w:ascii="GHEA Grapalat" w:hAnsi="GHEA Grapalat" w:cs="Arial"/>
                <w:sz w:val="18"/>
                <w:szCs w:val="18"/>
              </w:rPr>
              <w:t>գրականություն</w:t>
            </w:r>
            <w:proofErr w:type="spellEnd"/>
          </w:p>
        </w:tc>
        <w:tc>
          <w:tcPr>
            <w:tcW w:w="212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22/4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4</w:t>
            </w:r>
          </w:p>
        </w:tc>
        <w:tc>
          <w:tcPr>
            <w:tcW w:w="2268" w:type="dxa"/>
            <w:vAlign w:val="center"/>
          </w:tcPr>
          <w:p w:rsidR="00C854B4" w:rsidRPr="006B4DB4" w:rsidRDefault="00C854B4" w:rsidP="009C761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="009C7616">
              <w:rPr>
                <w:rFonts w:ascii="GHEA Grapalat" w:hAnsi="GHEA Grapalat" w:cs="Arial"/>
                <w:sz w:val="18"/>
                <w:szCs w:val="18"/>
              </w:rPr>
              <w:t>6</w:t>
            </w: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/</w:t>
            </w:r>
            <w:r w:rsidR="00877EF8"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</w:p>
        </w:tc>
        <w:tc>
          <w:tcPr>
            <w:tcW w:w="1843" w:type="dxa"/>
            <w:vAlign w:val="center"/>
          </w:tcPr>
          <w:p w:rsidR="00C854B4" w:rsidRPr="006B4DB4" w:rsidRDefault="00FF6049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</w:t>
            </w:r>
            <w:r w:rsidR="00C854B4" w:rsidRPr="006B4DB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C854B4" w:rsidRPr="006B4DB4" w:rsidTr="00C854B4">
        <w:tc>
          <w:tcPr>
            <w:tcW w:w="2836" w:type="dxa"/>
            <w:vAlign w:val="center"/>
          </w:tcPr>
          <w:p w:rsidR="00C854B4" w:rsidRPr="006B4DB4" w:rsidRDefault="00C854B4" w:rsidP="00C32F56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Ռուսաց լեզու և գրականություն</w:t>
            </w:r>
          </w:p>
        </w:tc>
        <w:tc>
          <w:tcPr>
            <w:tcW w:w="212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-/-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6</w:t>
            </w:r>
          </w:p>
        </w:tc>
        <w:tc>
          <w:tcPr>
            <w:tcW w:w="2268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-/-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843" w:type="dxa"/>
            <w:vAlign w:val="center"/>
          </w:tcPr>
          <w:p w:rsidR="00C854B4" w:rsidRPr="006B4DB4" w:rsidRDefault="00FF6049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</w:t>
            </w:r>
            <w:r w:rsidR="00C854B4" w:rsidRPr="006B4DB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C854B4" w:rsidRPr="006B4DB4" w:rsidTr="00C854B4">
        <w:tc>
          <w:tcPr>
            <w:tcW w:w="2836" w:type="dxa"/>
            <w:vAlign w:val="center"/>
          </w:tcPr>
          <w:p w:rsidR="00C854B4" w:rsidRPr="006B4DB4" w:rsidRDefault="00C854B4" w:rsidP="00C32F56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Անգլերեն լեզու և գրականություն</w:t>
            </w:r>
          </w:p>
        </w:tc>
        <w:tc>
          <w:tcPr>
            <w:tcW w:w="212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31/2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</w:p>
        </w:tc>
        <w:tc>
          <w:tcPr>
            <w:tcW w:w="2268" w:type="dxa"/>
            <w:vAlign w:val="center"/>
          </w:tcPr>
          <w:p w:rsidR="00C854B4" w:rsidRPr="006B4DB4" w:rsidRDefault="00C854B4" w:rsidP="003F4D54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</w:rPr>
              <w:t>1</w:t>
            </w:r>
            <w:r w:rsidR="003F4D54"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  <w:r w:rsidRPr="006B4DB4">
              <w:rPr>
                <w:rFonts w:ascii="GHEA Grapalat" w:hAnsi="GHEA Grapalat" w:cs="Arial"/>
                <w:sz w:val="18"/>
                <w:szCs w:val="18"/>
              </w:rPr>
              <w:t>/-</w:t>
            </w:r>
          </w:p>
        </w:tc>
        <w:tc>
          <w:tcPr>
            <w:tcW w:w="1276" w:type="dxa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</w:p>
        </w:tc>
        <w:tc>
          <w:tcPr>
            <w:tcW w:w="1843" w:type="dxa"/>
            <w:vAlign w:val="center"/>
          </w:tcPr>
          <w:p w:rsidR="00C854B4" w:rsidRPr="006B4DB4" w:rsidRDefault="00FF6049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45</w:t>
            </w:r>
            <w:r w:rsidR="00C854B4" w:rsidRPr="006B4DB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47229C" w:rsidRPr="006B4DB4" w:rsidTr="0047229C">
        <w:tc>
          <w:tcPr>
            <w:tcW w:w="2836" w:type="dxa"/>
            <w:shd w:val="clear" w:color="auto" w:fill="FFC000"/>
            <w:vAlign w:val="center"/>
          </w:tcPr>
          <w:p w:rsidR="00C854B4" w:rsidRPr="006B4DB4" w:rsidRDefault="00C854B4" w:rsidP="00C32F56">
            <w:pPr>
              <w:spacing w:line="276" w:lineRule="auto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Ընդամենը</w:t>
            </w:r>
          </w:p>
        </w:tc>
        <w:tc>
          <w:tcPr>
            <w:tcW w:w="2126" w:type="dxa"/>
            <w:shd w:val="clear" w:color="auto" w:fill="FFC000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222/67</w:t>
            </w:r>
          </w:p>
        </w:tc>
        <w:tc>
          <w:tcPr>
            <w:tcW w:w="1276" w:type="dxa"/>
            <w:shd w:val="clear" w:color="auto" w:fill="FFC000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362</w:t>
            </w:r>
          </w:p>
        </w:tc>
        <w:tc>
          <w:tcPr>
            <w:tcW w:w="2268" w:type="dxa"/>
            <w:shd w:val="clear" w:color="auto" w:fill="FFC000"/>
            <w:vAlign w:val="center"/>
          </w:tcPr>
          <w:p w:rsidR="00C854B4" w:rsidRPr="009C7616" w:rsidRDefault="00C854B4" w:rsidP="009C7616">
            <w:pPr>
              <w:spacing w:line="276" w:lineRule="auto"/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r w:rsidRPr="006B4DB4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12</w:t>
            </w:r>
            <w:r w:rsidR="009C7616">
              <w:rPr>
                <w:rFonts w:ascii="GHEA Grapalat" w:hAnsi="GHEA Grapalat" w:cs="Arial"/>
                <w:b/>
                <w:sz w:val="18"/>
                <w:szCs w:val="18"/>
              </w:rPr>
              <w:t>3</w:t>
            </w:r>
            <w:r w:rsidRPr="006B4DB4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/3</w:t>
            </w:r>
            <w:r w:rsidR="009C7616">
              <w:rPr>
                <w:rFonts w:ascii="GHEA Grapalat" w:hAnsi="GHEA Grapalat" w:cs="Arial"/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FFC000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49</w:t>
            </w:r>
          </w:p>
        </w:tc>
        <w:tc>
          <w:tcPr>
            <w:tcW w:w="1843" w:type="dxa"/>
            <w:vMerge w:val="restart"/>
            <w:shd w:val="clear" w:color="auto" w:fill="FFC000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B4DB4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32</w:t>
            </w:r>
            <w:r w:rsidRPr="006B4DB4">
              <w:rPr>
                <w:rFonts w:ascii="GHEA Grapalat" w:hAnsi="GHEA Grapalat" w:cs="Arial"/>
                <w:b/>
                <w:bCs/>
                <w:sz w:val="18"/>
                <w:szCs w:val="18"/>
              </w:rPr>
              <w:t>%</w:t>
            </w:r>
          </w:p>
        </w:tc>
      </w:tr>
      <w:tr w:rsidR="00C854B4" w:rsidRPr="006B4DB4" w:rsidTr="0047229C">
        <w:tc>
          <w:tcPr>
            <w:tcW w:w="2836" w:type="dxa"/>
            <w:shd w:val="clear" w:color="auto" w:fill="FFC000"/>
            <w:vAlign w:val="center"/>
          </w:tcPr>
          <w:p w:rsidR="00C854B4" w:rsidRPr="006B4DB4" w:rsidRDefault="00C854B4" w:rsidP="00C32F56">
            <w:pPr>
              <w:spacing w:line="276" w:lineRule="auto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6B4DB4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Ընդամենը</w:t>
            </w:r>
          </w:p>
        </w:tc>
        <w:tc>
          <w:tcPr>
            <w:tcW w:w="3402" w:type="dxa"/>
            <w:gridSpan w:val="2"/>
            <w:shd w:val="clear" w:color="auto" w:fill="FFC000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6B4DB4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651</w:t>
            </w:r>
          </w:p>
        </w:tc>
        <w:tc>
          <w:tcPr>
            <w:tcW w:w="3544" w:type="dxa"/>
            <w:gridSpan w:val="2"/>
            <w:shd w:val="clear" w:color="auto" w:fill="FFC000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6B4DB4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209</w:t>
            </w:r>
          </w:p>
        </w:tc>
        <w:tc>
          <w:tcPr>
            <w:tcW w:w="1843" w:type="dxa"/>
            <w:vMerge/>
            <w:shd w:val="clear" w:color="auto" w:fill="95B3D7" w:themeFill="accent1" w:themeFillTint="99"/>
            <w:vAlign w:val="center"/>
          </w:tcPr>
          <w:p w:rsidR="00C854B4" w:rsidRPr="006B4DB4" w:rsidRDefault="00C854B4" w:rsidP="00C32F56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</w:p>
        </w:tc>
      </w:tr>
    </w:tbl>
    <w:p w:rsidR="0047229C" w:rsidRPr="00560B7E" w:rsidRDefault="00522462" w:rsidP="0047229C">
      <w:pPr>
        <w:pStyle w:val="a5"/>
        <w:numPr>
          <w:ilvl w:val="1"/>
          <w:numId w:val="11"/>
        </w:numPr>
        <w:tabs>
          <w:tab w:val="left" w:pos="1115"/>
        </w:tabs>
        <w:spacing w:before="10" w:line="360" w:lineRule="auto"/>
        <w:jc w:val="center"/>
        <w:rPr>
          <w:rFonts w:ascii="GHEA Grapalat" w:hAnsi="GHEA Grapalat"/>
          <w:b/>
          <w:lang w:val="hy-AM"/>
        </w:rPr>
      </w:pPr>
      <w:r w:rsidRPr="00560B7E">
        <w:rPr>
          <w:rFonts w:ascii="GHEA Grapalat" w:hAnsi="GHEA Grapalat"/>
          <w:b/>
          <w:lang w:val="hy-AM"/>
        </w:rPr>
        <w:lastRenderedPageBreak/>
        <w:t>Հարցմանը մասնակցած ուսանողների թվաքանակն</w:t>
      </w:r>
      <w:r w:rsidR="00734BF9" w:rsidRPr="00560B7E">
        <w:rPr>
          <w:rFonts w:ascii="GHEA Grapalat" w:hAnsi="GHEA Grapalat"/>
          <w:b/>
          <w:lang w:val="hy-AM"/>
        </w:rPr>
        <w:t>՝</w:t>
      </w:r>
      <w:r w:rsidRPr="00560B7E">
        <w:rPr>
          <w:rFonts w:ascii="GHEA Grapalat" w:hAnsi="GHEA Grapalat"/>
          <w:b/>
          <w:lang w:val="hy-AM"/>
        </w:rPr>
        <w:t xml:space="preserve"> ըստ ֆակուլտետների </w:t>
      </w:r>
    </w:p>
    <w:p w:rsidR="0047229C" w:rsidRPr="0047229C" w:rsidRDefault="0047229C" w:rsidP="0047229C">
      <w:pPr>
        <w:pStyle w:val="a5"/>
        <w:tabs>
          <w:tab w:val="left" w:pos="1115"/>
        </w:tabs>
        <w:spacing w:before="10" w:line="360" w:lineRule="auto"/>
        <w:ind w:left="1474" w:firstLine="0"/>
        <w:rPr>
          <w:rFonts w:ascii="GHEA Grapalat" w:hAnsi="GHEA Grapalat"/>
          <w:b/>
          <w:color w:val="FF0000"/>
          <w:lang w:val="hy-AM"/>
        </w:rPr>
      </w:pPr>
    </w:p>
    <w:p w:rsidR="000925E8" w:rsidRDefault="0047229C" w:rsidP="0047229C">
      <w:pPr>
        <w:pStyle w:val="a5"/>
        <w:tabs>
          <w:tab w:val="left" w:pos="1115"/>
        </w:tabs>
        <w:spacing w:before="10" w:line="360" w:lineRule="auto"/>
        <w:ind w:left="1474" w:firstLine="0"/>
        <w:jc w:val="right"/>
        <w:rPr>
          <w:rFonts w:ascii="Cambria Math" w:hAnsi="Cambria Math" w:cs="Cambria Math"/>
          <w:b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page">
              <wp:posOffset>1600200</wp:posOffset>
            </wp:positionH>
            <wp:positionV relativeFrom="paragraph">
              <wp:posOffset>285115</wp:posOffset>
            </wp:positionV>
            <wp:extent cx="5219700" cy="3208020"/>
            <wp:effectExtent l="0" t="0" r="0" b="11430"/>
            <wp:wrapSquare wrapText="bothSides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7229C">
        <w:rPr>
          <w:rFonts w:ascii="GHEA Grapalat" w:hAnsi="GHEA Grapalat"/>
          <w:spacing w:val="64"/>
          <w:sz w:val="24"/>
          <w:szCs w:val="24"/>
          <w:lang w:val="hy-AM"/>
        </w:rPr>
        <w:t xml:space="preserve">   </w:t>
      </w:r>
      <w:r w:rsidR="0012341E" w:rsidRPr="006B4DB4">
        <w:rPr>
          <w:rFonts w:ascii="GHEA Grapalat" w:hAnsi="GHEA Grapalat"/>
          <w:b/>
          <w:lang w:val="hy-AM"/>
        </w:rPr>
        <w:t>Գծապատկեր 1</w:t>
      </w:r>
      <w:r w:rsidR="0012341E" w:rsidRPr="006B4DB4">
        <w:rPr>
          <w:rFonts w:ascii="Cambria Math" w:hAnsi="Cambria Math" w:cs="Cambria Math"/>
          <w:b/>
          <w:lang w:val="hy-AM"/>
        </w:rPr>
        <w:t>․</w:t>
      </w:r>
    </w:p>
    <w:p w:rsidR="0047229C" w:rsidRPr="006B4DB4" w:rsidRDefault="0047229C" w:rsidP="0047229C">
      <w:pPr>
        <w:pStyle w:val="a5"/>
        <w:tabs>
          <w:tab w:val="left" w:pos="1115"/>
        </w:tabs>
        <w:spacing w:before="10" w:line="360" w:lineRule="auto"/>
        <w:ind w:left="1474" w:firstLine="0"/>
        <w:jc w:val="right"/>
        <w:rPr>
          <w:rFonts w:ascii="GHEA Grapalat" w:hAnsi="GHEA Grapalat"/>
          <w:b/>
          <w:color w:val="FF0000"/>
          <w:lang w:val="hy-AM"/>
        </w:rPr>
      </w:pPr>
    </w:p>
    <w:p w:rsidR="002F6935" w:rsidRPr="006B4DB4" w:rsidRDefault="002F6935" w:rsidP="0012341E">
      <w:pPr>
        <w:pStyle w:val="a3"/>
        <w:spacing w:before="10" w:line="360" w:lineRule="auto"/>
        <w:jc w:val="right"/>
        <w:rPr>
          <w:rFonts w:ascii="GHEA Grapalat" w:hAnsi="GHEA Grapalat"/>
          <w:b/>
          <w:color w:val="FF0000"/>
          <w:lang w:val="hy-AM"/>
        </w:rPr>
      </w:pPr>
    </w:p>
    <w:p w:rsidR="000925E8" w:rsidRPr="006B4DB4" w:rsidRDefault="000925E8" w:rsidP="00F102B6">
      <w:pPr>
        <w:pStyle w:val="a3"/>
        <w:spacing w:before="8" w:line="360" w:lineRule="auto"/>
        <w:rPr>
          <w:rFonts w:ascii="GHEA Grapalat" w:hAnsi="GHEA Grapalat"/>
          <w:color w:val="FF0000"/>
          <w:lang w:val="hy-AM"/>
        </w:rPr>
      </w:pPr>
    </w:p>
    <w:p w:rsidR="0012341E" w:rsidRPr="006B4DB4" w:rsidRDefault="0012341E" w:rsidP="00F102B6">
      <w:pPr>
        <w:pStyle w:val="a3"/>
        <w:spacing w:before="8" w:line="360" w:lineRule="auto"/>
        <w:rPr>
          <w:rFonts w:ascii="GHEA Grapalat" w:hAnsi="GHEA Grapalat"/>
          <w:color w:val="FF0000"/>
          <w:lang w:val="hy-AM"/>
        </w:rPr>
      </w:pPr>
    </w:p>
    <w:p w:rsidR="0012341E" w:rsidRPr="006B4DB4" w:rsidRDefault="0012341E" w:rsidP="00F102B6">
      <w:pPr>
        <w:pStyle w:val="a3"/>
        <w:spacing w:before="8" w:line="360" w:lineRule="auto"/>
        <w:rPr>
          <w:rFonts w:ascii="GHEA Grapalat" w:hAnsi="GHEA Grapalat"/>
          <w:color w:val="FF0000"/>
          <w:lang w:val="hy-AM"/>
        </w:rPr>
      </w:pPr>
    </w:p>
    <w:p w:rsidR="000925E8" w:rsidRPr="006B4DB4" w:rsidRDefault="000925E8" w:rsidP="00F102B6">
      <w:pPr>
        <w:spacing w:line="360" w:lineRule="auto"/>
        <w:rPr>
          <w:rFonts w:ascii="GHEA Grapalat" w:hAnsi="GHEA Grapalat"/>
          <w:color w:val="FF0000"/>
          <w:sz w:val="24"/>
          <w:szCs w:val="24"/>
          <w:lang w:val="hy-AM"/>
        </w:rPr>
      </w:pPr>
    </w:p>
    <w:p w:rsidR="002F6935" w:rsidRPr="006B4DB4" w:rsidRDefault="002F6935" w:rsidP="00F102B6">
      <w:pPr>
        <w:spacing w:line="360" w:lineRule="auto"/>
        <w:rPr>
          <w:rFonts w:ascii="GHEA Grapalat" w:hAnsi="GHEA Grapalat"/>
          <w:color w:val="FF0000"/>
          <w:sz w:val="24"/>
          <w:szCs w:val="24"/>
          <w:lang w:val="hy-AM"/>
        </w:rPr>
      </w:pPr>
    </w:p>
    <w:p w:rsidR="002F6935" w:rsidRPr="006B4DB4" w:rsidRDefault="002F6935" w:rsidP="00F102B6">
      <w:pPr>
        <w:spacing w:line="360" w:lineRule="auto"/>
        <w:rPr>
          <w:rFonts w:ascii="GHEA Grapalat" w:hAnsi="GHEA Grapalat"/>
          <w:color w:val="FF0000"/>
          <w:sz w:val="24"/>
          <w:szCs w:val="24"/>
          <w:lang w:val="hy-AM"/>
        </w:rPr>
      </w:pPr>
    </w:p>
    <w:p w:rsidR="002F6935" w:rsidRPr="006B4DB4" w:rsidRDefault="002F6935" w:rsidP="00F102B6">
      <w:pPr>
        <w:spacing w:line="360" w:lineRule="auto"/>
        <w:rPr>
          <w:rFonts w:ascii="GHEA Grapalat" w:hAnsi="GHEA Grapalat"/>
          <w:color w:val="FF0000"/>
          <w:sz w:val="24"/>
          <w:szCs w:val="24"/>
          <w:lang w:val="hy-AM"/>
        </w:rPr>
      </w:pPr>
    </w:p>
    <w:p w:rsidR="002F6935" w:rsidRPr="006B4DB4" w:rsidRDefault="002F6935" w:rsidP="00F102B6">
      <w:pPr>
        <w:spacing w:line="360" w:lineRule="auto"/>
        <w:rPr>
          <w:rFonts w:ascii="GHEA Grapalat" w:hAnsi="GHEA Grapalat"/>
          <w:color w:val="FF0000"/>
          <w:sz w:val="24"/>
          <w:szCs w:val="24"/>
          <w:lang w:val="hy-AM"/>
        </w:rPr>
      </w:pPr>
    </w:p>
    <w:p w:rsidR="0047229C" w:rsidRDefault="0047229C" w:rsidP="00A9431E">
      <w:pPr>
        <w:spacing w:line="360" w:lineRule="auto"/>
        <w:ind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2F6935" w:rsidRPr="006B4DB4" w:rsidRDefault="00D90E51" w:rsidP="00A9431E">
      <w:pPr>
        <w:spacing w:line="360" w:lineRule="auto"/>
        <w:ind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  <w:sectPr w:rsidR="002F6935" w:rsidRPr="006B4DB4" w:rsidSect="007709B9">
          <w:pgSz w:w="12240" w:h="15840"/>
          <w:pgMar w:top="840" w:right="660" w:bottom="1200" w:left="760" w:header="0" w:footer="1009" w:gutter="0"/>
          <w:cols w:space="720"/>
        </w:sectPr>
      </w:pPr>
      <w:r w:rsidRPr="006B4DB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Գծապատկերից պարզ է դառնում, որ հարցմանն առավել ակտիվ մասնակցել են </w:t>
      </w:r>
      <w:r w:rsidR="00A9431E" w:rsidRPr="006B4DB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Հումանիտար մասնագիտությունների </w:t>
      </w:r>
      <w:r w:rsidR="003104A2" w:rsidRPr="006B4DB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ֆակուլտետի </w:t>
      </w:r>
      <w:r w:rsidRPr="006B4DB4">
        <w:rPr>
          <w:rFonts w:ascii="GHEA Grapalat" w:hAnsi="GHEA Grapalat"/>
          <w:color w:val="000000" w:themeColor="text1"/>
          <w:sz w:val="24"/>
          <w:szCs w:val="24"/>
          <w:lang w:val="hy-AM"/>
        </w:rPr>
        <w:t>ուսանողներ</w:t>
      </w:r>
      <w:r w:rsidR="00812FBD">
        <w:rPr>
          <w:rFonts w:ascii="GHEA Grapalat" w:hAnsi="GHEA Grapalat"/>
          <w:color w:val="000000" w:themeColor="text1"/>
          <w:sz w:val="24"/>
          <w:szCs w:val="24"/>
          <w:lang w:val="hy-AM"/>
        </w:rPr>
        <w:t>ը</w:t>
      </w:r>
      <w:r w:rsidR="00A9431E" w:rsidRPr="006B4DB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առավել պասիվ՝ </w:t>
      </w:r>
      <w:r w:rsidR="0047229C">
        <w:rPr>
          <w:rFonts w:ascii="GHEA Grapalat" w:hAnsi="GHEA Grapalat"/>
          <w:color w:val="000000" w:themeColor="text1"/>
          <w:sz w:val="24"/>
          <w:szCs w:val="24"/>
          <w:lang w:val="hy-AM"/>
        </w:rPr>
        <w:t>Բնագիտատնտեսագիտական</w:t>
      </w:r>
      <w:r w:rsidR="00A9431E" w:rsidRPr="006B4DB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ֆակուլտետի ուսանողները</w:t>
      </w:r>
      <w:r w:rsidRPr="006B4DB4">
        <w:rPr>
          <w:rFonts w:ascii="GHEA Grapalat" w:hAnsi="GHEA Grapalat"/>
          <w:color w:val="000000" w:themeColor="text1"/>
          <w:sz w:val="24"/>
          <w:szCs w:val="24"/>
          <w:lang w:val="hy-AM"/>
        </w:rPr>
        <w:t>։</w:t>
      </w:r>
      <w:r w:rsidR="00124132" w:rsidRPr="006B4DB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 </w:t>
      </w:r>
    </w:p>
    <w:p w:rsidR="00576D70" w:rsidRPr="006B4DB4" w:rsidRDefault="00576D70" w:rsidP="00576D70">
      <w:pPr>
        <w:pStyle w:val="a3"/>
        <w:spacing w:before="8" w:line="360" w:lineRule="auto"/>
        <w:ind w:firstLine="720"/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6B4DB4">
        <w:rPr>
          <w:rFonts w:ascii="GHEA Grapalat" w:hAnsi="GHEA Grapalat" w:cs="Arial"/>
          <w:b/>
          <w:color w:val="000000" w:themeColor="text1"/>
          <w:spacing w:val="2"/>
          <w:shd w:val="clear" w:color="auto" w:fill="FFFFFF"/>
          <w:lang w:val="hy-AM"/>
        </w:rPr>
        <w:lastRenderedPageBreak/>
        <w:t>2. Ուսանողների մասնակցությունը գիտահետազոտական աշխատանքներին</w:t>
      </w:r>
    </w:p>
    <w:p w:rsidR="00480845" w:rsidRPr="006B4DB4" w:rsidRDefault="00480845" w:rsidP="00C55DF1">
      <w:pPr>
        <w:pStyle w:val="a3"/>
        <w:spacing w:before="8" w:line="360" w:lineRule="auto"/>
        <w:ind w:firstLine="567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480845" w:rsidRPr="006B4DB4" w:rsidRDefault="00480845" w:rsidP="00C55DF1">
      <w:pPr>
        <w:pStyle w:val="a3"/>
        <w:spacing w:before="8" w:line="360" w:lineRule="auto"/>
        <w:ind w:firstLine="567"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6B4DB4">
        <w:rPr>
          <w:rFonts w:ascii="GHEA Grapalat" w:hAnsi="GHEA Grapalat"/>
          <w:b/>
          <w:color w:val="000000" w:themeColor="text1"/>
          <w:lang w:val="hy-AM"/>
        </w:rPr>
        <w:t>2</w:t>
      </w:r>
      <w:r w:rsidRPr="006B4DB4">
        <w:rPr>
          <w:rFonts w:ascii="Cambria Math" w:hAnsi="Cambria Math" w:cs="Cambria Math"/>
          <w:b/>
          <w:color w:val="000000" w:themeColor="text1"/>
          <w:lang w:val="hy-AM"/>
        </w:rPr>
        <w:t>․</w:t>
      </w:r>
      <w:r w:rsidR="00B045EB">
        <w:rPr>
          <w:rFonts w:ascii="GHEA Grapalat" w:hAnsi="GHEA Grapalat"/>
          <w:b/>
          <w:color w:val="000000" w:themeColor="text1"/>
          <w:lang w:val="hy-AM"/>
        </w:rPr>
        <w:t>1</w:t>
      </w:r>
      <w:r w:rsidRPr="006B4DB4">
        <w:rPr>
          <w:rFonts w:ascii="Cambria Math" w:hAnsi="Cambria Math" w:cs="Cambria Math"/>
          <w:b/>
          <w:color w:val="000000" w:themeColor="text1"/>
          <w:lang w:val="hy-AM"/>
        </w:rPr>
        <w:t>․</w:t>
      </w:r>
      <w:r w:rsidRPr="006B4DB4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B045EB" w:rsidRPr="00B045EB">
        <w:rPr>
          <w:rFonts w:ascii="GHEA Grapalat" w:hAnsi="GHEA Grapalat"/>
          <w:b/>
          <w:color w:val="000000" w:themeColor="text1"/>
          <w:lang w:val="hy-AM"/>
        </w:rPr>
        <w:t>Տեղյա՞կ եք, որ ԳՊՀ-ում  պարբերաբար կազմակերպվում են ներբուհական, ներֆակուլտետային ուսանողական գիտական նստաշրջաններ</w:t>
      </w:r>
      <w:r w:rsidR="00B045EB" w:rsidRPr="00B045EB">
        <w:rPr>
          <w:rFonts w:ascii="Cambria Math" w:hAnsi="Cambria Math" w:cs="Cambria Math"/>
          <w:b/>
          <w:color w:val="000000" w:themeColor="text1"/>
          <w:lang w:val="hy-AM"/>
        </w:rPr>
        <w:t>․</w:t>
      </w:r>
    </w:p>
    <w:p w:rsidR="00EE12AC" w:rsidRPr="006B4DB4" w:rsidRDefault="00480845" w:rsidP="00480845">
      <w:pPr>
        <w:pStyle w:val="a3"/>
        <w:spacing w:before="8" w:line="360" w:lineRule="auto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6B4DB4">
        <w:rPr>
          <w:rFonts w:ascii="GHEA Grapalat" w:hAnsi="GHEA Grapalat"/>
          <w:b/>
          <w:color w:val="000000" w:themeColor="text1"/>
          <w:lang w:val="hy-AM"/>
        </w:rPr>
        <w:t xml:space="preserve">Գծապատկեր </w:t>
      </w:r>
      <w:r w:rsidR="00C72095">
        <w:rPr>
          <w:rFonts w:ascii="GHEA Grapalat" w:hAnsi="GHEA Grapalat"/>
          <w:b/>
          <w:color w:val="000000" w:themeColor="text1"/>
          <w:lang w:val="hy-AM"/>
        </w:rPr>
        <w:t>2</w:t>
      </w:r>
      <w:r w:rsidRPr="006B4DB4">
        <w:rPr>
          <w:rFonts w:ascii="Cambria Math" w:hAnsi="Cambria Math" w:cs="Cambria Math"/>
          <w:b/>
          <w:color w:val="000000" w:themeColor="text1"/>
          <w:lang w:val="hy-AM"/>
        </w:rPr>
        <w:t>․</w:t>
      </w:r>
    </w:p>
    <w:p w:rsidR="00EE12AC" w:rsidRPr="006B4DB4" w:rsidRDefault="00B045EB" w:rsidP="00F102B6">
      <w:pPr>
        <w:pStyle w:val="a3"/>
        <w:spacing w:before="8" w:line="360" w:lineRule="auto"/>
        <w:rPr>
          <w:rFonts w:ascii="GHEA Grapalat" w:hAnsi="GHEA Grapalat"/>
          <w:b/>
          <w:color w:val="FF0000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1041400</wp:posOffset>
            </wp:positionH>
            <wp:positionV relativeFrom="paragraph">
              <wp:posOffset>16510</wp:posOffset>
            </wp:positionV>
            <wp:extent cx="4572000" cy="2743200"/>
            <wp:effectExtent l="0" t="0" r="0" b="0"/>
            <wp:wrapSquare wrapText="bothSides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0925E8" w:rsidRPr="006B4DB4" w:rsidRDefault="000925E8" w:rsidP="00F102B6">
      <w:pPr>
        <w:pStyle w:val="a3"/>
        <w:spacing w:line="360" w:lineRule="auto"/>
        <w:rPr>
          <w:rFonts w:ascii="GHEA Grapalat" w:hAnsi="GHEA Grapalat"/>
          <w:b/>
          <w:color w:val="FF0000"/>
          <w:lang w:val="hy-AM"/>
        </w:rPr>
      </w:pPr>
    </w:p>
    <w:p w:rsidR="000925E8" w:rsidRPr="006B4DB4" w:rsidRDefault="000925E8" w:rsidP="00F102B6">
      <w:pPr>
        <w:pStyle w:val="a3"/>
        <w:spacing w:line="360" w:lineRule="auto"/>
        <w:rPr>
          <w:rFonts w:ascii="GHEA Grapalat" w:hAnsi="GHEA Grapalat"/>
          <w:b/>
          <w:color w:val="FF0000"/>
          <w:lang w:val="hy-AM"/>
        </w:rPr>
      </w:pPr>
    </w:p>
    <w:p w:rsidR="00480845" w:rsidRPr="006B4DB4" w:rsidRDefault="00480845" w:rsidP="00F102B6">
      <w:pPr>
        <w:pStyle w:val="a3"/>
        <w:spacing w:before="239" w:line="360" w:lineRule="auto"/>
        <w:ind w:right="149" w:firstLine="567"/>
        <w:jc w:val="both"/>
        <w:rPr>
          <w:rFonts w:ascii="GHEA Grapalat" w:hAnsi="GHEA Grapalat"/>
          <w:spacing w:val="-2"/>
          <w:lang w:val="hy-AM"/>
        </w:rPr>
      </w:pPr>
    </w:p>
    <w:p w:rsidR="00480845" w:rsidRPr="006B4DB4" w:rsidRDefault="00480845" w:rsidP="00F102B6">
      <w:pPr>
        <w:pStyle w:val="a3"/>
        <w:spacing w:before="239" w:line="360" w:lineRule="auto"/>
        <w:ind w:right="149" w:firstLine="567"/>
        <w:jc w:val="both"/>
        <w:rPr>
          <w:rFonts w:ascii="GHEA Grapalat" w:hAnsi="GHEA Grapalat"/>
          <w:spacing w:val="-2"/>
          <w:lang w:val="hy-AM"/>
        </w:rPr>
      </w:pPr>
    </w:p>
    <w:p w:rsidR="00480845" w:rsidRPr="006B4DB4" w:rsidRDefault="00480845" w:rsidP="00F102B6">
      <w:pPr>
        <w:pStyle w:val="a3"/>
        <w:spacing w:before="239" w:line="360" w:lineRule="auto"/>
        <w:ind w:right="149" w:firstLine="567"/>
        <w:jc w:val="both"/>
        <w:rPr>
          <w:rFonts w:ascii="GHEA Grapalat" w:hAnsi="GHEA Grapalat"/>
          <w:spacing w:val="-2"/>
          <w:lang w:val="hy-AM"/>
        </w:rPr>
      </w:pPr>
    </w:p>
    <w:p w:rsidR="00480845" w:rsidRPr="006B4DB4" w:rsidRDefault="00480845" w:rsidP="00F102B6">
      <w:pPr>
        <w:pStyle w:val="a3"/>
        <w:spacing w:before="239" w:line="360" w:lineRule="auto"/>
        <w:ind w:right="149" w:firstLine="567"/>
        <w:jc w:val="both"/>
        <w:rPr>
          <w:rFonts w:ascii="GHEA Grapalat" w:hAnsi="GHEA Grapalat"/>
          <w:spacing w:val="-4"/>
          <w:lang w:val="hy-AM"/>
        </w:rPr>
      </w:pPr>
    </w:p>
    <w:p w:rsidR="009903A9" w:rsidRDefault="009903A9" w:rsidP="009903A9">
      <w:pPr>
        <w:pStyle w:val="a3"/>
        <w:spacing w:line="360" w:lineRule="auto"/>
        <w:ind w:right="149" w:firstLine="567"/>
        <w:jc w:val="both"/>
        <w:rPr>
          <w:rFonts w:ascii="GHEA Grapalat" w:hAnsi="GHEA Grapalat"/>
          <w:color w:val="000000" w:themeColor="text1"/>
          <w:lang w:val="hy-AM"/>
        </w:rPr>
      </w:pPr>
    </w:p>
    <w:p w:rsidR="009903A9" w:rsidRDefault="00480845" w:rsidP="009903A9">
      <w:pPr>
        <w:pStyle w:val="a3"/>
        <w:spacing w:line="360" w:lineRule="auto"/>
        <w:ind w:right="149" w:firstLine="567"/>
        <w:jc w:val="both"/>
        <w:rPr>
          <w:rFonts w:ascii="GHEA Grapalat" w:hAnsi="GHEA Grapalat"/>
          <w:color w:val="000000" w:themeColor="text1"/>
          <w:lang w:val="hy-AM"/>
        </w:rPr>
      </w:pPr>
      <w:r w:rsidRPr="00B045EB">
        <w:rPr>
          <w:rFonts w:ascii="GHEA Grapalat" w:hAnsi="GHEA Grapalat"/>
          <w:color w:val="000000" w:themeColor="text1"/>
          <w:lang w:val="hy-AM"/>
        </w:rPr>
        <w:t>Հարցվողների մեծամասնությունը</w:t>
      </w:r>
      <w:r w:rsidR="009903A9" w:rsidRPr="009903A9">
        <w:rPr>
          <w:rFonts w:ascii="GHEA Grapalat" w:hAnsi="GHEA Grapalat"/>
          <w:color w:val="000000" w:themeColor="text1"/>
          <w:lang w:val="hy-AM"/>
        </w:rPr>
        <w:t>` 75</w:t>
      </w:r>
      <w:r w:rsidR="009903A9">
        <w:rPr>
          <w:rFonts w:ascii="GHEA Grapalat" w:hAnsi="GHEA Grapalat"/>
          <w:color w:val="000000" w:themeColor="text1"/>
          <w:lang w:val="hy-AM"/>
        </w:rPr>
        <w:t>%-ը</w:t>
      </w:r>
      <w:r w:rsidR="009903A9" w:rsidRPr="009903A9">
        <w:rPr>
          <w:rFonts w:ascii="GHEA Grapalat" w:hAnsi="GHEA Grapalat"/>
          <w:color w:val="000000" w:themeColor="text1"/>
          <w:lang w:val="hy-AM"/>
        </w:rPr>
        <w:t>,</w:t>
      </w:r>
      <w:r w:rsidRPr="00B045EB">
        <w:rPr>
          <w:rFonts w:ascii="GHEA Grapalat" w:hAnsi="GHEA Grapalat"/>
          <w:color w:val="000000" w:themeColor="text1"/>
          <w:lang w:val="hy-AM"/>
        </w:rPr>
        <w:t xml:space="preserve"> նշել են, որ տեղյակ են</w:t>
      </w:r>
      <w:r w:rsidR="00B045EB">
        <w:rPr>
          <w:rFonts w:ascii="GHEA Grapalat" w:hAnsi="GHEA Grapalat"/>
          <w:color w:val="000000" w:themeColor="text1"/>
          <w:lang w:val="hy-AM"/>
        </w:rPr>
        <w:t xml:space="preserve"> </w:t>
      </w:r>
      <w:r w:rsidRPr="006B4DB4">
        <w:rPr>
          <w:rFonts w:ascii="GHEA Grapalat" w:hAnsi="GHEA Grapalat"/>
          <w:color w:val="000000" w:themeColor="text1"/>
          <w:lang w:val="hy-AM"/>
        </w:rPr>
        <w:t>ԳՊՀ-ում պարբերաբար կազմակերպվ</w:t>
      </w:r>
      <w:r w:rsidR="00B045EB">
        <w:rPr>
          <w:rFonts w:ascii="GHEA Grapalat" w:hAnsi="GHEA Grapalat"/>
          <w:color w:val="000000" w:themeColor="text1"/>
          <w:lang w:val="hy-AM"/>
        </w:rPr>
        <w:t xml:space="preserve">ող </w:t>
      </w:r>
      <w:r w:rsidR="00B045EB" w:rsidRPr="00B045EB">
        <w:rPr>
          <w:rFonts w:ascii="GHEA Grapalat" w:hAnsi="GHEA Grapalat"/>
          <w:color w:val="000000" w:themeColor="text1"/>
          <w:lang w:val="hy-AM"/>
        </w:rPr>
        <w:t>ներբուհական, ներֆակուլտետային ուսանողական գիտական նստաշրջաններ</w:t>
      </w:r>
      <w:r w:rsidR="00B045EB">
        <w:rPr>
          <w:rFonts w:ascii="GHEA Grapalat" w:hAnsi="GHEA Grapalat"/>
          <w:color w:val="000000" w:themeColor="text1"/>
          <w:lang w:val="hy-AM"/>
        </w:rPr>
        <w:t>ի վերաբերյալ</w:t>
      </w:r>
      <w:r w:rsidRPr="006B4DB4">
        <w:rPr>
          <w:rFonts w:ascii="GHEA Grapalat" w:hAnsi="GHEA Grapalat"/>
          <w:color w:val="000000" w:themeColor="text1"/>
          <w:lang w:val="hy-AM"/>
        </w:rPr>
        <w:t xml:space="preserve">։ </w:t>
      </w:r>
    </w:p>
    <w:p w:rsidR="00480845" w:rsidRDefault="00480845" w:rsidP="009903A9">
      <w:pPr>
        <w:pStyle w:val="a3"/>
        <w:spacing w:line="360" w:lineRule="auto"/>
        <w:ind w:right="149" w:firstLine="567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color w:val="000000" w:themeColor="text1"/>
          <w:lang w:val="hy-AM"/>
        </w:rPr>
        <w:t xml:space="preserve">«Ոչ» պատասխաններ հիմնականում նշվել </w:t>
      </w:r>
      <w:r w:rsidR="0066577D" w:rsidRPr="006B4DB4">
        <w:rPr>
          <w:rFonts w:ascii="GHEA Grapalat" w:hAnsi="GHEA Grapalat"/>
          <w:color w:val="000000" w:themeColor="text1"/>
          <w:lang w:val="hy-AM"/>
        </w:rPr>
        <w:t xml:space="preserve">են </w:t>
      </w:r>
      <w:r w:rsidR="009903A9">
        <w:rPr>
          <w:rFonts w:ascii="GHEA Grapalat" w:hAnsi="GHEA Grapalat"/>
          <w:color w:val="000000" w:themeColor="text1"/>
          <w:lang w:val="hy-AM"/>
        </w:rPr>
        <w:t>Հումանիտար մասնագիտությունների</w:t>
      </w:r>
      <w:r w:rsidR="0066577D" w:rsidRPr="006B4DB4">
        <w:rPr>
          <w:rFonts w:ascii="GHEA Grapalat" w:hAnsi="GHEA Grapalat"/>
          <w:color w:val="000000" w:themeColor="text1"/>
          <w:lang w:val="hy-AM"/>
        </w:rPr>
        <w:t xml:space="preserve"> ֆակուլտետի անգլերեն լեզու և գրականություն, </w:t>
      </w:r>
      <w:r w:rsidR="009903A9">
        <w:rPr>
          <w:rFonts w:ascii="GHEA Grapalat" w:hAnsi="GHEA Grapalat"/>
          <w:color w:val="000000" w:themeColor="text1"/>
          <w:lang w:val="hy-AM"/>
        </w:rPr>
        <w:t xml:space="preserve">պատմություն, իրավագիտություն, տարրական մանկավարժություն և մեթոդիկա </w:t>
      </w:r>
      <w:r w:rsidR="0066577D" w:rsidRPr="006B4DB4">
        <w:rPr>
          <w:rFonts w:ascii="GHEA Grapalat" w:hAnsi="GHEA Grapalat"/>
          <w:color w:val="000000" w:themeColor="text1"/>
          <w:lang w:val="hy-AM"/>
        </w:rPr>
        <w:t>մասնագիտությունների ուսանողների կողմից։</w:t>
      </w:r>
    </w:p>
    <w:p w:rsidR="009903A9" w:rsidRDefault="009903A9" w:rsidP="009903A9">
      <w:pPr>
        <w:pStyle w:val="a3"/>
        <w:spacing w:line="360" w:lineRule="auto"/>
        <w:ind w:right="149" w:firstLine="567"/>
        <w:jc w:val="both"/>
        <w:rPr>
          <w:rFonts w:ascii="GHEA Grapalat" w:hAnsi="GHEA Grapalat"/>
          <w:color w:val="000000" w:themeColor="text1"/>
          <w:lang w:val="hy-AM"/>
        </w:rPr>
      </w:pPr>
    </w:p>
    <w:p w:rsidR="009903A9" w:rsidRDefault="009903A9" w:rsidP="009903A9">
      <w:pPr>
        <w:pStyle w:val="a3"/>
        <w:spacing w:line="360" w:lineRule="auto"/>
        <w:ind w:right="149" w:firstLine="567"/>
        <w:jc w:val="both"/>
        <w:rPr>
          <w:rFonts w:ascii="GHEA Grapalat" w:hAnsi="GHEA Grapalat"/>
          <w:color w:val="000000" w:themeColor="text1"/>
          <w:lang w:val="hy-AM"/>
        </w:rPr>
      </w:pPr>
    </w:p>
    <w:p w:rsidR="009903A9" w:rsidRDefault="009903A9" w:rsidP="009903A9">
      <w:pPr>
        <w:pStyle w:val="a3"/>
        <w:spacing w:line="360" w:lineRule="auto"/>
        <w:ind w:right="149" w:firstLine="567"/>
        <w:jc w:val="both"/>
        <w:rPr>
          <w:rFonts w:ascii="GHEA Grapalat" w:hAnsi="GHEA Grapalat"/>
          <w:color w:val="000000" w:themeColor="text1"/>
          <w:lang w:val="hy-AM"/>
        </w:rPr>
      </w:pPr>
    </w:p>
    <w:p w:rsidR="009903A9" w:rsidRDefault="009903A9" w:rsidP="009903A9">
      <w:pPr>
        <w:pStyle w:val="a3"/>
        <w:spacing w:line="360" w:lineRule="auto"/>
        <w:ind w:right="149" w:firstLine="567"/>
        <w:jc w:val="both"/>
        <w:rPr>
          <w:rFonts w:ascii="GHEA Grapalat" w:hAnsi="GHEA Grapalat"/>
          <w:color w:val="000000" w:themeColor="text1"/>
          <w:lang w:val="hy-AM"/>
        </w:rPr>
      </w:pPr>
    </w:p>
    <w:p w:rsidR="009903A9" w:rsidRDefault="009903A9" w:rsidP="009903A9">
      <w:pPr>
        <w:pStyle w:val="a3"/>
        <w:spacing w:line="360" w:lineRule="auto"/>
        <w:ind w:right="149" w:firstLine="567"/>
        <w:jc w:val="both"/>
        <w:rPr>
          <w:rFonts w:ascii="GHEA Grapalat" w:hAnsi="GHEA Grapalat"/>
          <w:color w:val="000000" w:themeColor="text1"/>
          <w:lang w:val="hy-AM"/>
        </w:rPr>
      </w:pPr>
    </w:p>
    <w:p w:rsidR="009903A9" w:rsidRDefault="009903A9" w:rsidP="009903A9">
      <w:pPr>
        <w:pStyle w:val="a3"/>
        <w:spacing w:line="360" w:lineRule="auto"/>
        <w:ind w:right="149" w:firstLine="567"/>
        <w:jc w:val="both"/>
        <w:rPr>
          <w:rFonts w:ascii="GHEA Grapalat" w:hAnsi="GHEA Grapalat"/>
          <w:color w:val="000000" w:themeColor="text1"/>
          <w:lang w:val="hy-AM"/>
        </w:rPr>
      </w:pPr>
    </w:p>
    <w:p w:rsidR="009903A9" w:rsidRPr="006B4DB4" w:rsidRDefault="009903A9" w:rsidP="009903A9">
      <w:pPr>
        <w:pStyle w:val="a3"/>
        <w:spacing w:line="360" w:lineRule="auto"/>
        <w:ind w:right="149" w:firstLine="567"/>
        <w:jc w:val="both"/>
        <w:rPr>
          <w:rFonts w:ascii="GHEA Grapalat" w:hAnsi="GHEA Grapalat"/>
          <w:color w:val="000000" w:themeColor="text1"/>
          <w:lang w:val="hy-AM"/>
        </w:rPr>
      </w:pPr>
    </w:p>
    <w:p w:rsidR="001C45BF" w:rsidRPr="006B4DB4" w:rsidRDefault="001C45BF" w:rsidP="00F102B6">
      <w:pPr>
        <w:pStyle w:val="a3"/>
        <w:spacing w:before="239" w:line="360" w:lineRule="auto"/>
        <w:ind w:right="149" w:firstLine="567"/>
        <w:jc w:val="both"/>
        <w:rPr>
          <w:rFonts w:ascii="GHEA Grapalat" w:hAnsi="GHEA Grapalat"/>
          <w:b/>
          <w:spacing w:val="-4"/>
          <w:lang w:val="hy-AM"/>
        </w:rPr>
      </w:pPr>
      <w:r w:rsidRPr="006B4DB4">
        <w:rPr>
          <w:rFonts w:ascii="GHEA Grapalat" w:hAnsi="GHEA Grapalat"/>
          <w:b/>
          <w:spacing w:val="-4"/>
          <w:lang w:val="hy-AM"/>
        </w:rPr>
        <w:lastRenderedPageBreak/>
        <w:t>Եթե այո, ապա երբևիցե մասնակցել եք ուսանողական գիտաժողովի</w:t>
      </w:r>
      <w:r w:rsidRPr="006B4DB4">
        <w:rPr>
          <w:rFonts w:ascii="Cambria Math" w:hAnsi="Cambria Math" w:cs="Cambria Math"/>
          <w:b/>
          <w:spacing w:val="-4"/>
          <w:lang w:val="hy-AM"/>
        </w:rPr>
        <w:t>․</w:t>
      </w:r>
    </w:p>
    <w:p w:rsidR="001C45BF" w:rsidRPr="006B4DB4" w:rsidRDefault="001C45BF" w:rsidP="001C45BF">
      <w:pPr>
        <w:pStyle w:val="a3"/>
        <w:spacing w:before="8" w:line="360" w:lineRule="auto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6B4DB4">
        <w:rPr>
          <w:rFonts w:ascii="GHEA Grapalat" w:hAnsi="GHEA Grapalat"/>
          <w:b/>
          <w:color w:val="000000" w:themeColor="text1"/>
          <w:lang w:val="hy-AM"/>
        </w:rPr>
        <w:t xml:space="preserve">Գծապատկեր </w:t>
      </w:r>
      <w:r w:rsidR="00C72095">
        <w:rPr>
          <w:rFonts w:ascii="GHEA Grapalat" w:hAnsi="GHEA Grapalat"/>
          <w:b/>
          <w:color w:val="000000" w:themeColor="text1"/>
          <w:lang w:val="hy-AM"/>
        </w:rPr>
        <w:t>3</w:t>
      </w:r>
      <w:r w:rsidRPr="006B4DB4">
        <w:rPr>
          <w:rFonts w:ascii="Cambria Math" w:hAnsi="Cambria Math" w:cs="Cambria Math"/>
          <w:b/>
          <w:color w:val="000000" w:themeColor="text1"/>
          <w:lang w:val="hy-AM"/>
        </w:rPr>
        <w:t>․</w:t>
      </w:r>
    </w:p>
    <w:p w:rsidR="00CE4EA0" w:rsidRPr="006B4DB4" w:rsidRDefault="009903A9" w:rsidP="00F102B6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FF0000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27940</wp:posOffset>
            </wp:positionV>
            <wp:extent cx="4922520" cy="3185160"/>
            <wp:effectExtent l="0" t="0" r="11430" b="15240"/>
            <wp:wrapSquare wrapText="bothSides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CE4EA0" w:rsidRPr="006B4DB4" w:rsidRDefault="00CE4EA0" w:rsidP="00F102B6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FF0000"/>
          <w:lang w:val="hy-AM"/>
        </w:rPr>
      </w:pPr>
    </w:p>
    <w:p w:rsidR="00CC1A99" w:rsidRPr="006B4DB4" w:rsidRDefault="00CC1A99" w:rsidP="00F102B6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FF0000"/>
          <w:lang w:val="hy-AM"/>
        </w:rPr>
      </w:pPr>
    </w:p>
    <w:p w:rsidR="00CC1A99" w:rsidRPr="006B4DB4" w:rsidRDefault="00CC1A99" w:rsidP="00F102B6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FF0000"/>
          <w:lang w:val="hy-AM"/>
        </w:rPr>
      </w:pPr>
    </w:p>
    <w:p w:rsidR="0088324D" w:rsidRPr="006B4DB4" w:rsidRDefault="0088324D" w:rsidP="00F102B6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FF0000"/>
          <w:lang w:val="hy-AM"/>
        </w:rPr>
      </w:pPr>
    </w:p>
    <w:p w:rsidR="0088324D" w:rsidRPr="006B4DB4" w:rsidRDefault="0088324D" w:rsidP="00F102B6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FF0000"/>
          <w:lang w:val="hy-AM"/>
        </w:rPr>
      </w:pPr>
    </w:p>
    <w:p w:rsidR="0088324D" w:rsidRPr="006B4DB4" w:rsidRDefault="0088324D" w:rsidP="00F102B6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FF0000"/>
          <w:lang w:val="hy-AM"/>
        </w:rPr>
      </w:pPr>
    </w:p>
    <w:p w:rsidR="0088324D" w:rsidRPr="006B4DB4" w:rsidRDefault="0088324D" w:rsidP="00F102B6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FF0000"/>
          <w:lang w:val="hy-AM"/>
        </w:rPr>
      </w:pPr>
    </w:p>
    <w:p w:rsidR="0088324D" w:rsidRPr="006B4DB4" w:rsidRDefault="0088324D" w:rsidP="00F102B6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FF0000"/>
          <w:lang w:val="hy-AM"/>
        </w:rPr>
      </w:pPr>
    </w:p>
    <w:p w:rsidR="0088324D" w:rsidRPr="006B4DB4" w:rsidRDefault="0088324D" w:rsidP="00F102B6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FF0000"/>
          <w:lang w:val="hy-AM"/>
        </w:rPr>
      </w:pPr>
    </w:p>
    <w:p w:rsidR="009110E6" w:rsidRDefault="0088324D" w:rsidP="009110E6">
      <w:pPr>
        <w:pStyle w:val="a3"/>
        <w:spacing w:line="360" w:lineRule="auto"/>
        <w:ind w:right="149" w:firstLine="567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spacing w:val="-4"/>
          <w:lang w:val="hy-AM"/>
        </w:rPr>
        <w:t xml:space="preserve">Հարցվողների </w:t>
      </w:r>
      <w:r w:rsidR="009110E6">
        <w:rPr>
          <w:rFonts w:ascii="GHEA Grapalat" w:hAnsi="GHEA Grapalat"/>
          <w:spacing w:val="-4"/>
          <w:lang w:val="hy-AM"/>
        </w:rPr>
        <w:t>18</w:t>
      </w:r>
      <w:r w:rsidRPr="006B4DB4">
        <w:rPr>
          <w:rFonts w:ascii="GHEA Grapalat" w:hAnsi="GHEA Grapalat"/>
          <w:spacing w:val="-4"/>
          <w:lang w:val="hy-AM"/>
        </w:rPr>
        <w:t xml:space="preserve">%-ն է միայն նշել, որ մասնակցել է </w:t>
      </w:r>
      <w:r w:rsidRPr="006B4DB4">
        <w:rPr>
          <w:rFonts w:ascii="GHEA Grapalat" w:hAnsi="GHEA Grapalat"/>
          <w:color w:val="000000" w:themeColor="text1"/>
          <w:lang w:val="hy-AM"/>
        </w:rPr>
        <w:t xml:space="preserve">ԳՊՀ-ում պարբերաբար կազմակերպվող ուսանողական </w:t>
      </w:r>
      <w:r w:rsidR="00BB67E3" w:rsidRPr="006B4DB4">
        <w:rPr>
          <w:rFonts w:ascii="GHEA Grapalat" w:hAnsi="GHEA Grapalat"/>
          <w:spacing w:val="-4"/>
          <w:lang w:val="hy-AM"/>
        </w:rPr>
        <w:t>գիտաժողով</w:t>
      </w:r>
      <w:r w:rsidRPr="006B4DB4">
        <w:rPr>
          <w:rFonts w:ascii="GHEA Grapalat" w:hAnsi="GHEA Grapalat"/>
          <w:color w:val="000000" w:themeColor="text1"/>
          <w:lang w:val="hy-AM"/>
        </w:rPr>
        <w:t>ների</w:t>
      </w:r>
      <w:r w:rsidR="00C97DA3" w:rsidRPr="006B4DB4">
        <w:rPr>
          <w:rFonts w:ascii="GHEA Grapalat" w:hAnsi="GHEA Grapalat"/>
          <w:color w:val="000000" w:themeColor="text1"/>
          <w:lang w:val="hy-AM"/>
        </w:rPr>
        <w:t>ն</w:t>
      </w:r>
      <w:r w:rsidRPr="006B4DB4">
        <w:rPr>
          <w:rFonts w:ascii="GHEA Grapalat" w:hAnsi="GHEA Grapalat"/>
          <w:color w:val="000000" w:themeColor="text1"/>
          <w:lang w:val="hy-AM"/>
        </w:rPr>
        <w:t xml:space="preserve">։ </w:t>
      </w:r>
      <w:r w:rsidR="009110E6">
        <w:rPr>
          <w:rFonts w:ascii="GHEA Grapalat" w:hAnsi="GHEA Grapalat"/>
          <w:color w:val="000000" w:themeColor="text1"/>
          <w:lang w:val="hy-AM"/>
        </w:rPr>
        <w:t xml:space="preserve">«Այո» պատասխաններ հիմնականում նշվել  են </w:t>
      </w:r>
      <w:r w:rsidR="009110E6" w:rsidRPr="009110E6">
        <w:rPr>
          <w:rFonts w:ascii="GHEA Grapalat" w:hAnsi="GHEA Grapalat"/>
          <w:color w:val="000000" w:themeColor="text1"/>
          <w:lang w:val="hy-AM"/>
        </w:rPr>
        <w:t>Ֆինանսներ /ըստ ոլոտի/</w:t>
      </w:r>
      <w:r w:rsidR="009110E6">
        <w:rPr>
          <w:rFonts w:ascii="GHEA Grapalat" w:hAnsi="GHEA Grapalat"/>
          <w:color w:val="000000" w:themeColor="text1"/>
          <w:lang w:val="hy-AM"/>
        </w:rPr>
        <w:t>,</w:t>
      </w:r>
      <w:r w:rsidR="009110E6" w:rsidRPr="009110E6">
        <w:rPr>
          <w:rFonts w:ascii="GHEA Grapalat" w:hAnsi="GHEA Grapalat"/>
          <w:color w:val="000000" w:themeColor="text1"/>
          <w:lang w:val="hy-AM"/>
        </w:rPr>
        <w:t xml:space="preserve"> Հաշվապահական հաշվառում և հարկում /ըստ ոլորտի/</w:t>
      </w:r>
      <w:r w:rsidR="009110E6">
        <w:rPr>
          <w:rFonts w:ascii="GHEA Grapalat" w:hAnsi="GHEA Grapalat"/>
          <w:color w:val="000000" w:themeColor="text1"/>
          <w:lang w:val="hy-AM"/>
        </w:rPr>
        <w:t>,</w:t>
      </w:r>
      <w:r w:rsidR="009110E6" w:rsidRPr="009110E6">
        <w:rPr>
          <w:rFonts w:ascii="GHEA Grapalat" w:hAnsi="GHEA Grapalat"/>
          <w:color w:val="000000" w:themeColor="text1"/>
          <w:lang w:val="hy-AM"/>
        </w:rPr>
        <w:t xml:space="preserve"> Տնտեսագիտություն</w:t>
      </w:r>
      <w:r w:rsidR="009110E6">
        <w:rPr>
          <w:rFonts w:ascii="GHEA Grapalat" w:hAnsi="GHEA Grapalat"/>
          <w:color w:val="000000" w:themeColor="text1"/>
          <w:lang w:val="hy-AM"/>
        </w:rPr>
        <w:t xml:space="preserve"> մասնագիտությունների ուսանողների կողմից։</w:t>
      </w:r>
    </w:p>
    <w:p w:rsidR="0088324D" w:rsidRPr="006B4DB4" w:rsidRDefault="009110E6" w:rsidP="009110E6">
      <w:pPr>
        <w:pStyle w:val="a3"/>
        <w:spacing w:line="360" w:lineRule="auto"/>
        <w:ind w:right="149" w:firstLine="567"/>
        <w:jc w:val="both"/>
        <w:rPr>
          <w:rFonts w:ascii="GHEA Grapalat" w:hAnsi="GHEA Grapalat"/>
          <w:color w:val="000000" w:themeColor="text1"/>
          <w:lang w:val="hy-AM"/>
        </w:rPr>
      </w:pPr>
      <w:r>
        <w:rPr>
          <w:rFonts w:ascii="GHEA Grapalat" w:hAnsi="GHEA Grapalat"/>
          <w:color w:val="000000" w:themeColor="text1"/>
          <w:lang w:val="hy-AM"/>
        </w:rPr>
        <w:t>82</w:t>
      </w:r>
      <w:r w:rsidR="0088324D" w:rsidRPr="006B4DB4">
        <w:rPr>
          <w:rFonts w:ascii="GHEA Grapalat" w:hAnsi="GHEA Grapalat"/>
          <w:color w:val="000000" w:themeColor="text1"/>
          <w:lang w:val="hy-AM"/>
        </w:rPr>
        <w:t>%-ը նշել է «ոչ» պատասխանը։</w:t>
      </w:r>
      <w:r w:rsidR="0088324D" w:rsidRPr="006B4DB4">
        <w:rPr>
          <w:rFonts w:ascii="GHEA Grapalat" w:hAnsi="GHEA Grapalat"/>
          <w:spacing w:val="-4"/>
          <w:lang w:val="hy-AM"/>
        </w:rPr>
        <w:t xml:space="preserve"> </w:t>
      </w:r>
      <w:r w:rsidR="0088324D" w:rsidRPr="006B4DB4">
        <w:rPr>
          <w:rFonts w:ascii="GHEA Grapalat" w:hAnsi="GHEA Grapalat"/>
          <w:color w:val="000000" w:themeColor="text1"/>
          <w:lang w:val="hy-AM"/>
        </w:rPr>
        <w:t>«Ոչ» պատասխաններ հիմնականում նշվել են</w:t>
      </w:r>
      <w:r w:rsidR="00623D21" w:rsidRPr="006B4DB4"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 w:rsidR="0088324D" w:rsidRPr="006B4DB4">
        <w:rPr>
          <w:rFonts w:ascii="GHEA Grapalat" w:hAnsi="GHEA Grapalat"/>
          <w:color w:val="000000" w:themeColor="text1"/>
          <w:lang w:val="hy-AM"/>
        </w:rPr>
        <w:t xml:space="preserve">նգլերեն լեզու և գրականություն, </w:t>
      </w:r>
      <w:r w:rsidRPr="009110E6">
        <w:rPr>
          <w:rFonts w:ascii="GHEA Grapalat" w:hAnsi="GHEA Grapalat"/>
          <w:color w:val="000000" w:themeColor="text1"/>
          <w:lang w:val="hy-AM"/>
        </w:rPr>
        <w:t xml:space="preserve">Հայոց լեզու և գրականություն, </w:t>
      </w:r>
      <w:r>
        <w:rPr>
          <w:rFonts w:ascii="GHEA Grapalat" w:hAnsi="GHEA Grapalat"/>
          <w:color w:val="000000" w:themeColor="text1"/>
          <w:lang w:val="hy-AM"/>
        </w:rPr>
        <w:t>Պատմություն, Տարրական մանկավարժություն և մեթոդիկա, Իրավագիտություն, Համակարգչային ճարտարագիտություն, Դ</w:t>
      </w:r>
      <w:r w:rsidR="0088324D" w:rsidRPr="006B4DB4">
        <w:rPr>
          <w:rFonts w:ascii="GHEA Grapalat" w:hAnsi="GHEA Grapalat"/>
          <w:color w:val="000000" w:themeColor="text1"/>
          <w:lang w:val="hy-AM"/>
        </w:rPr>
        <w:t xml:space="preserve">եղագործական քիմիա, </w:t>
      </w:r>
      <w:r>
        <w:rPr>
          <w:rFonts w:ascii="GHEA Grapalat" w:hAnsi="GHEA Grapalat"/>
          <w:color w:val="000000" w:themeColor="text1"/>
          <w:lang w:val="hy-AM"/>
        </w:rPr>
        <w:t>Ս</w:t>
      </w:r>
      <w:r w:rsidR="0088324D" w:rsidRPr="006B4DB4">
        <w:rPr>
          <w:rFonts w:ascii="GHEA Grapalat" w:hAnsi="GHEA Grapalat"/>
          <w:color w:val="000000" w:themeColor="text1"/>
          <w:lang w:val="hy-AM"/>
        </w:rPr>
        <w:t>երվիս մասնագիտությունների ուսանողների կողմից։</w:t>
      </w:r>
    </w:p>
    <w:p w:rsidR="00F42468" w:rsidRDefault="00F42468" w:rsidP="00F102B6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FF0000"/>
          <w:lang w:val="hy-AM"/>
        </w:rPr>
      </w:pPr>
    </w:p>
    <w:p w:rsidR="009110E6" w:rsidRDefault="009110E6" w:rsidP="00F102B6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FF0000"/>
          <w:lang w:val="hy-AM"/>
        </w:rPr>
      </w:pPr>
    </w:p>
    <w:p w:rsidR="009110E6" w:rsidRDefault="009110E6" w:rsidP="00F102B6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FF0000"/>
          <w:lang w:val="hy-AM"/>
        </w:rPr>
      </w:pPr>
    </w:p>
    <w:p w:rsidR="009110E6" w:rsidRDefault="009110E6" w:rsidP="00F102B6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FF0000"/>
          <w:lang w:val="hy-AM"/>
        </w:rPr>
      </w:pPr>
    </w:p>
    <w:p w:rsidR="009110E6" w:rsidRDefault="009110E6" w:rsidP="009110E6">
      <w:pPr>
        <w:pStyle w:val="a3"/>
        <w:spacing w:before="35" w:line="360" w:lineRule="auto"/>
        <w:ind w:right="148"/>
        <w:jc w:val="both"/>
        <w:rPr>
          <w:rFonts w:ascii="GHEA Grapalat" w:hAnsi="GHEA Grapalat"/>
          <w:color w:val="FF0000"/>
          <w:lang w:val="hy-AM"/>
        </w:rPr>
      </w:pPr>
    </w:p>
    <w:p w:rsidR="009110E6" w:rsidRDefault="009110E6" w:rsidP="00F42468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F42468" w:rsidRPr="006B4DB4" w:rsidRDefault="00F42468" w:rsidP="00F42468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6B4DB4">
        <w:rPr>
          <w:rFonts w:ascii="GHEA Grapalat" w:hAnsi="GHEA Grapalat"/>
          <w:b/>
          <w:color w:val="000000" w:themeColor="text1"/>
          <w:lang w:val="hy-AM"/>
        </w:rPr>
        <w:lastRenderedPageBreak/>
        <w:t>2.</w:t>
      </w:r>
      <w:r w:rsidR="00C72095">
        <w:rPr>
          <w:rFonts w:ascii="GHEA Grapalat" w:hAnsi="GHEA Grapalat"/>
          <w:b/>
          <w:color w:val="000000" w:themeColor="text1"/>
          <w:lang w:val="hy-AM"/>
        </w:rPr>
        <w:t>2</w:t>
      </w:r>
      <w:r w:rsidRPr="006B4DB4">
        <w:rPr>
          <w:rFonts w:ascii="Cambria Math" w:hAnsi="Cambria Math" w:cs="Cambria Math"/>
          <w:b/>
          <w:color w:val="000000" w:themeColor="text1"/>
          <w:lang w:val="hy-AM"/>
        </w:rPr>
        <w:t>․</w:t>
      </w:r>
      <w:r w:rsidRPr="006B4DB4">
        <w:rPr>
          <w:rFonts w:ascii="GHEA Grapalat" w:hAnsi="GHEA Grapalat"/>
          <w:b/>
          <w:color w:val="000000" w:themeColor="text1"/>
          <w:lang w:val="hy-AM"/>
        </w:rPr>
        <w:t xml:space="preserve"> Ամբիոնը խրախուսո՞ւմ է Ձեզ զբաղվել հետազոտությամբ և մասնակցել ուսանողական գիտաժողովներին։</w:t>
      </w:r>
    </w:p>
    <w:p w:rsidR="00F42468" w:rsidRPr="006B4DB4" w:rsidRDefault="009110E6" w:rsidP="00F42468">
      <w:pPr>
        <w:pStyle w:val="a3"/>
        <w:spacing w:before="8" w:line="360" w:lineRule="auto"/>
        <w:jc w:val="right"/>
        <w:rPr>
          <w:rFonts w:ascii="GHEA Grapalat" w:hAnsi="GHEA Grapalat" w:cs="Times New Roman"/>
          <w:b/>
          <w:color w:val="000000" w:themeColor="text1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292100</wp:posOffset>
            </wp:positionV>
            <wp:extent cx="5128260" cy="2910840"/>
            <wp:effectExtent l="0" t="0" r="15240" b="3810"/>
            <wp:wrapSquare wrapText="bothSides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2468" w:rsidRPr="006B4DB4">
        <w:rPr>
          <w:rFonts w:ascii="GHEA Grapalat" w:hAnsi="GHEA Grapalat"/>
          <w:b/>
          <w:color w:val="000000" w:themeColor="text1"/>
          <w:lang w:val="hy-AM"/>
        </w:rPr>
        <w:t xml:space="preserve">Գծապատկեր </w:t>
      </w:r>
      <w:r w:rsidR="00C72095">
        <w:rPr>
          <w:rFonts w:ascii="GHEA Grapalat" w:hAnsi="GHEA Grapalat"/>
          <w:b/>
          <w:color w:val="000000" w:themeColor="text1"/>
          <w:lang w:val="hy-AM"/>
        </w:rPr>
        <w:t>4</w:t>
      </w:r>
      <w:r w:rsidR="00F42468" w:rsidRPr="006B4DB4">
        <w:rPr>
          <w:rFonts w:ascii="Cambria Math" w:hAnsi="Cambria Math" w:cs="Cambria Math"/>
          <w:b/>
          <w:color w:val="000000" w:themeColor="text1"/>
          <w:lang w:val="hy-AM"/>
        </w:rPr>
        <w:t>․</w:t>
      </w:r>
    </w:p>
    <w:p w:rsidR="00F42468" w:rsidRPr="006B4DB4" w:rsidRDefault="00F42468" w:rsidP="00F42468">
      <w:pPr>
        <w:pStyle w:val="a3"/>
        <w:spacing w:before="8" w:line="360" w:lineRule="auto"/>
        <w:jc w:val="right"/>
        <w:rPr>
          <w:rFonts w:ascii="GHEA Grapalat" w:hAnsi="GHEA Grapalat"/>
          <w:b/>
          <w:color w:val="000000" w:themeColor="text1"/>
          <w:lang w:val="hy-AM"/>
        </w:rPr>
      </w:pPr>
    </w:p>
    <w:p w:rsidR="00F42468" w:rsidRPr="006B4DB4" w:rsidRDefault="00F42468" w:rsidP="00F102B6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F42468" w:rsidRPr="006B4DB4" w:rsidRDefault="00F42468" w:rsidP="00F102B6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F42468" w:rsidRPr="006B4DB4" w:rsidRDefault="00F42468" w:rsidP="00F102B6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F42468" w:rsidRPr="006B4DB4" w:rsidRDefault="00F42468" w:rsidP="00F102B6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F42468" w:rsidRPr="006B4DB4" w:rsidRDefault="00F42468" w:rsidP="00F102B6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F42468" w:rsidRPr="006B4DB4" w:rsidRDefault="00F42468" w:rsidP="00F102B6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F42468" w:rsidRPr="006B4DB4" w:rsidRDefault="00F42468" w:rsidP="00F102B6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F42468" w:rsidRPr="006B4DB4" w:rsidRDefault="00F42468" w:rsidP="00F102B6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BD7341" w:rsidRPr="00C72095" w:rsidRDefault="00BD7341" w:rsidP="009110E6">
      <w:pPr>
        <w:pStyle w:val="a3"/>
        <w:spacing w:line="360" w:lineRule="auto"/>
        <w:ind w:right="149" w:firstLine="567"/>
        <w:jc w:val="both"/>
        <w:rPr>
          <w:rFonts w:ascii="GHEA Grapalat" w:hAnsi="GHEA Grapalat"/>
          <w:spacing w:val="-4"/>
          <w:lang w:val="hy-AM"/>
        </w:rPr>
      </w:pPr>
    </w:p>
    <w:p w:rsidR="009110E6" w:rsidRPr="00C72095" w:rsidRDefault="00F42468" w:rsidP="009110E6">
      <w:pPr>
        <w:pStyle w:val="a3"/>
        <w:spacing w:line="360" w:lineRule="auto"/>
        <w:ind w:right="149" w:firstLine="567"/>
        <w:jc w:val="both"/>
        <w:rPr>
          <w:rFonts w:ascii="GHEA Grapalat" w:hAnsi="GHEA Grapalat"/>
          <w:color w:val="000000" w:themeColor="text1"/>
          <w:lang w:val="hy-AM"/>
        </w:rPr>
      </w:pPr>
      <w:r w:rsidRPr="00C72095">
        <w:rPr>
          <w:rFonts w:ascii="GHEA Grapalat" w:hAnsi="GHEA Grapalat"/>
          <w:spacing w:val="-4"/>
          <w:lang w:val="hy-AM"/>
        </w:rPr>
        <w:t xml:space="preserve">Հարցվողների </w:t>
      </w:r>
      <w:r w:rsidR="009110E6" w:rsidRPr="00C72095">
        <w:rPr>
          <w:rFonts w:ascii="GHEA Grapalat" w:hAnsi="GHEA Grapalat"/>
          <w:spacing w:val="-4"/>
          <w:lang w:val="hy-AM"/>
        </w:rPr>
        <w:t>58</w:t>
      </w:r>
      <w:r w:rsidRPr="00C72095">
        <w:rPr>
          <w:rFonts w:ascii="GHEA Grapalat" w:hAnsi="GHEA Grapalat"/>
          <w:spacing w:val="-4"/>
          <w:lang w:val="hy-AM"/>
        </w:rPr>
        <w:t>%-ը նշել</w:t>
      </w:r>
      <w:r w:rsidR="00204CB9" w:rsidRPr="00C72095">
        <w:rPr>
          <w:rFonts w:ascii="GHEA Grapalat" w:hAnsi="GHEA Grapalat"/>
          <w:spacing w:val="-4"/>
          <w:lang w:val="hy-AM"/>
        </w:rPr>
        <w:t xml:space="preserve"> է</w:t>
      </w:r>
      <w:r w:rsidRPr="00C72095">
        <w:rPr>
          <w:rFonts w:ascii="GHEA Grapalat" w:hAnsi="GHEA Grapalat"/>
          <w:spacing w:val="-4"/>
          <w:lang w:val="hy-AM"/>
        </w:rPr>
        <w:t xml:space="preserve"> «</w:t>
      </w:r>
      <w:r w:rsidR="00204CB9" w:rsidRPr="00C72095">
        <w:rPr>
          <w:rFonts w:ascii="GHEA Grapalat" w:hAnsi="GHEA Grapalat"/>
          <w:spacing w:val="-4"/>
          <w:lang w:val="hy-AM"/>
        </w:rPr>
        <w:t>այո» պատասխանը</w:t>
      </w:r>
      <w:r w:rsidRPr="00C72095">
        <w:rPr>
          <w:rFonts w:ascii="GHEA Grapalat" w:hAnsi="GHEA Grapalat"/>
          <w:spacing w:val="-4"/>
          <w:lang w:val="hy-AM"/>
        </w:rPr>
        <w:t xml:space="preserve">, </w:t>
      </w:r>
      <w:r w:rsidR="009110E6" w:rsidRPr="00C72095">
        <w:rPr>
          <w:rFonts w:ascii="GHEA Grapalat" w:hAnsi="GHEA Grapalat"/>
          <w:color w:val="000000" w:themeColor="text1"/>
          <w:lang w:val="hy-AM"/>
        </w:rPr>
        <w:t>42</w:t>
      </w:r>
      <w:r w:rsidRPr="00C72095">
        <w:rPr>
          <w:rFonts w:ascii="GHEA Grapalat" w:hAnsi="GHEA Grapalat"/>
          <w:color w:val="000000" w:themeColor="text1"/>
          <w:lang w:val="hy-AM"/>
        </w:rPr>
        <w:t>%-ը</w:t>
      </w:r>
      <w:r w:rsidR="00A202E2" w:rsidRPr="00C72095">
        <w:rPr>
          <w:rFonts w:ascii="GHEA Grapalat" w:hAnsi="GHEA Grapalat"/>
          <w:color w:val="000000" w:themeColor="text1"/>
          <w:lang w:val="hy-AM"/>
        </w:rPr>
        <w:t xml:space="preserve">՝ </w:t>
      </w:r>
      <w:r w:rsidRPr="00C72095">
        <w:rPr>
          <w:rFonts w:ascii="GHEA Grapalat" w:hAnsi="GHEA Grapalat"/>
          <w:color w:val="000000" w:themeColor="text1"/>
          <w:lang w:val="hy-AM"/>
        </w:rPr>
        <w:t xml:space="preserve">«ոչ» պատասխանը։ </w:t>
      </w:r>
    </w:p>
    <w:p w:rsidR="00F42468" w:rsidRPr="00C72095" w:rsidRDefault="00F42468" w:rsidP="009110E6">
      <w:pPr>
        <w:pStyle w:val="a3"/>
        <w:spacing w:line="360" w:lineRule="auto"/>
        <w:ind w:right="149" w:firstLine="567"/>
        <w:jc w:val="both"/>
        <w:rPr>
          <w:rFonts w:ascii="GHEA Grapalat" w:hAnsi="GHEA Grapalat"/>
          <w:color w:val="000000" w:themeColor="text1"/>
          <w:lang w:val="hy-AM"/>
        </w:rPr>
      </w:pPr>
      <w:r w:rsidRPr="00C72095">
        <w:rPr>
          <w:rFonts w:ascii="GHEA Grapalat" w:hAnsi="GHEA Grapalat"/>
          <w:color w:val="000000" w:themeColor="text1"/>
          <w:lang w:val="hy-AM"/>
        </w:rPr>
        <w:t>«Ոչ» պատասխաններ հիմնականում նշվել են Բնագիտա</w:t>
      </w:r>
      <w:r w:rsidR="009110E6" w:rsidRPr="00C72095">
        <w:rPr>
          <w:rFonts w:ascii="GHEA Grapalat" w:hAnsi="GHEA Grapalat"/>
          <w:color w:val="000000" w:themeColor="text1"/>
          <w:lang w:val="hy-AM"/>
        </w:rPr>
        <w:t>տնտեսագիտական</w:t>
      </w:r>
      <w:r w:rsidRPr="00C72095">
        <w:rPr>
          <w:rFonts w:ascii="GHEA Grapalat" w:hAnsi="GHEA Grapalat"/>
          <w:color w:val="000000" w:themeColor="text1"/>
          <w:lang w:val="hy-AM"/>
        </w:rPr>
        <w:t xml:space="preserve"> ֆակուլտետի </w:t>
      </w:r>
      <w:r w:rsidR="00204CB9" w:rsidRPr="00C72095">
        <w:rPr>
          <w:rFonts w:ascii="GHEA Grapalat" w:hAnsi="GHEA Grapalat"/>
          <w:color w:val="000000" w:themeColor="text1"/>
          <w:lang w:val="hy-AM"/>
        </w:rPr>
        <w:t>համակարգչային</w:t>
      </w:r>
      <w:r w:rsidRPr="00C72095">
        <w:rPr>
          <w:rFonts w:ascii="GHEA Grapalat" w:hAnsi="GHEA Grapalat"/>
          <w:color w:val="000000" w:themeColor="text1"/>
          <w:lang w:val="hy-AM"/>
        </w:rPr>
        <w:t xml:space="preserve"> </w:t>
      </w:r>
      <w:r w:rsidR="00204CB9" w:rsidRPr="00C72095">
        <w:rPr>
          <w:rFonts w:ascii="GHEA Grapalat" w:hAnsi="GHEA Grapalat"/>
          <w:color w:val="000000" w:themeColor="text1"/>
          <w:lang w:val="hy-AM"/>
        </w:rPr>
        <w:t>ճարտարագիտություն</w:t>
      </w:r>
      <w:r w:rsidR="009110E6" w:rsidRPr="00C72095">
        <w:rPr>
          <w:rFonts w:ascii="GHEA Grapalat" w:hAnsi="GHEA Grapalat"/>
          <w:color w:val="000000" w:themeColor="text1"/>
          <w:lang w:val="hy-AM"/>
        </w:rPr>
        <w:t>, դեղագործական քիմիա, սերվիս, Հումանիտար մասնագիտությունների ֆակուլտետի տարրական մանկավարժությ</w:t>
      </w:r>
      <w:r w:rsidR="00560B7E" w:rsidRPr="00C72095">
        <w:rPr>
          <w:rFonts w:ascii="GHEA Grapalat" w:hAnsi="GHEA Grapalat"/>
          <w:color w:val="000000" w:themeColor="text1"/>
          <w:lang w:val="hy-AM"/>
        </w:rPr>
        <w:t>ու</w:t>
      </w:r>
      <w:r w:rsidR="009110E6" w:rsidRPr="00C72095">
        <w:rPr>
          <w:rFonts w:ascii="GHEA Grapalat" w:hAnsi="GHEA Grapalat"/>
          <w:color w:val="000000" w:themeColor="text1"/>
          <w:lang w:val="hy-AM"/>
        </w:rPr>
        <w:t>ն և մեթոդիկա, անգլերեն լեզու և գրականություն</w:t>
      </w:r>
      <w:r w:rsidR="00204CB9" w:rsidRPr="00C72095">
        <w:rPr>
          <w:rFonts w:ascii="GHEA Grapalat" w:hAnsi="GHEA Grapalat"/>
          <w:color w:val="000000" w:themeColor="text1"/>
          <w:lang w:val="hy-AM"/>
        </w:rPr>
        <w:t xml:space="preserve"> </w:t>
      </w:r>
      <w:r w:rsidRPr="00C72095">
        <w:rPr>
          <w:rFonts w:ascii="GHEA Grapalat" w:hAnsi="GHEA Grapalat"/>
          <w:color w:val="000000" w:themeColor="text1"/>
          <w:lang w:val="hy-AM"/>
        </w:rPr>
        <w:t>մասնագիտությունների ուսանողների կողմից։</w:t>
      </w:r>
    </w:p>
    <w:p w:rsidR="00BD7341" w:rsidRPr="006B4DB4" w:rsidRDefault="00BD7341" w:rsidP="009110E6">
      <w:pPr>
        <w:pStyle w:val="a3"/>
        <w:spacing w:line="360" w:lineRule="auto"/>
        <w:ind w:right="149" w:firstLine="567"/>
        <w:jc w:val="both"/>
        <w:rPr>
          <w:rFonts w:ascii="GHEA Grapalat" w:hAnsi="GHEA Grapalat"/>
          <w:color w:val="000000" w:themeColor="text1"/>
          <w:lang w:val="hy-AM"/>
        </w:rPr>
      </w:pPr>
    </w:p>
    <w:p w:rsidR="00F42468" w:rsidRPr="006B4DB4" w:rsidRDefault="00BD7341" w:rsidP="00F102B6">
      <w:pPr>
        <w:pStyle w:val="a3"/>
        <w:spacing w:before="35" w:line="360" w:lineRule="auto"/>
        <w:ind w:right="148" w:firstLine="720"/>
        <w:jc w:val="both"/>
        <w:rPr>
          <w:rFonts w:ascii="GHEA Grapalat" w:hAnsi="GHEA Grapalat" w:cs="Arial"/>
          <w:color w:val="000000" w:themeColor="text1"/>
          <w:spacing w:val="2"/>
          <w:shd w:val="clear" w:color="auto" w:fill="FFFFFF"/>
          <w:lang w:val="hy-AM"/>
        </w:rPr>
      </w:pPr>
      <w:r>
        <w:rPr>
          <w:rFonts w:ascii="GHEA Grapalat" w:hAnsi="GHEA Grapalat" w:cs="Arial"/>
          <w:color w:val="000000" w:themeColor="text1"/>
          <w:spacing w:val="2"/>
          <w:shd w:val="clear" w:color="auto" w:fill="FFFFFF"/>
          <w:lang w:val="hy-AM"/>
        </w:rPr>
        <w:t xml:space="preserve">«Այո» պատասխան նշողները </w:t>
      </w:r>
      <w:r w:rsidR="00432E68" w:rsidRPr="006B4DB4">
        <w:rPr>
          <w:rFonts w:ascii="GHEA Grapalat" w:hAnsi="GHEA Grapalat" w:cs="Arial"/>
          <w:color w:val="000000" w:themeColor="text1"/>
          <w:spacing w:val="2"/>
          <w:shd w:val="clear" w:color="auto" w:fill="FFFFFF"/>
          <w:lang w:val="hy-AM"/>
        </w:rPr>
        <w:t>հստակեց</w:t>
      </w:r>
      <w:r w:rsidR="00FF6FF5" w:rsidRPr="006B4DB4">
        <w:rPr>
          <w:rFonts w:ascii="GHEA Grapalat" w:hAnsi="GHEA Grapalat" w:cs="Arial"/>
          <w:color w:val="000000" w:themeColor="text1"/>
          <w:spacing w:val="2"/>
          <w:shd w:val="clear" w:color="auto" w:fill="FFFFFF"/>
          <w:lang w:val="hy-AM"/>
        </w:rPr>
        <w:t>ր</w:t>
      </w:r>
      <w:r w:rsidR="00432E68" w:rsidRPr="006B4DB4">
        <w:rPr>
          <w:rFonts w:ascii="GHEA Grapalat" w:hAnsi="GHEA Grapalat" w:cs="Arial"/>
          <w:color w:val="000000" w:themeColor="text1"/>
          <w:spacing w:val="2"/>
          <w:shd w:val="clear" w:color="auto" w:fill="FFFFFF"/>
          <w:lang w:val="hy-AM"/>
        </w:rPr>
        <w:t>ել են իրենց պատասխանները</w:t>
      </w:r>
      <w:r w:rsidR="00FF6FF5" w:rsidRPr="006B4DB4">
        <w:rPr>
          <w:rFonts w:ascii="GHEA Grapalat" w:hAnsi="GHEA Grapalat" w:cs="Arial"/>
          <w:color w:val="000000" w:themeColor="text1"/>
          <w:spacing w:val="2"/>
          <w:shd w:val="clear" w:color="auto" w:fill="FFFFFF"/>
          <w:lang w:val="hy-AM"/>
        </w:rPr>
        <w:t>`</w:t>
      </w:r>
      <w:r w:rsidR="00432E68" w:rsidRPr="006B4DB4">
        <w:rPr>
          <w:rFonts w:ascii="GHEA Grapalat" w:hAnsi="GHEA Grapalat" w:cs="Arial"/>
          <w:color w:val="000000" w:themeColor="text1"/>
          <w:spacing w:val="2"/>
          <w:shd w:val="clear" w:color="auto" w:fill="FFFFFF"/>
          <w:lang w:val="hy-AM"/>
        </w:rPr>
        <w:t xml:space="preserve"> նշելով հետևյալը</w:t>
      </w:r>
      <w:r w:rsidR="00432E68" w:rsidRPr="006B4DB4">
        <w:rPr>
          <w:rFonts w:ascii="Cambria Math" w:hAnsi="Cambria Math" w:cs="Cambria Math"/>
          <w:color w:val="000000" w:themeColor="text1"/>
          <w:spacing w:val="2"/>
          <w:shd w:val="clear" w:color="auto" w:fill="FFFFFF"/>
          <w:lang w:val="hy-AM"/>
        </w:rPr>
        <w:t>․</w:t>
      </w:r>
    </w:p>
    <w:p w:rsidR="0080342E" w:rsidRPr="006B4DB4" w:rsidRDefault="00432E68" w:rsidP="0080342E">
      <w:pPr>
        <w:pStyle w:val="a3"/>
        <w:numPr>
          <w:ilvl w:val="0"/>
          <w:numId w:val="13"/>
        </w:numPr>
        <w:spacing w:before="35" w:line="360" w:lineRule="auto"/>
        <w:ind w:right="148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color w:val="000000" w:themeColor="text1"/>
          <w:lang w:val="hy-AM"/>
        </w:rPr>
        <w:t>Տեղեկացվում ենք գիտաժողովների անցկացման մասին</w:t>
      </w:r>
      <w:r w:rsidR="00A202E2" w:rsidRPr="006B4DB4">
        <w:rPr>
          <w:rFonts w:ascii="GHEA Grapalat" w:hAnsi="GHEA Grapalat"/>
          <w:color w:val="000000" w:themeColor="text1"/>
          <w:lang w:val="hy-AM"/>
        </w:rPr>
        <w:t>։</w:t>
      </w:r>
    </w:p>
    <w:p w:rsidR="0080342E" w:rsidRPr="006B4DB4" w:rsidRDefault="0080342E" w:rsidP="0080342E">
      <w:pPr>
        <w:pStyle w:val="a3"/>
        <w:numPr>
          <w:ilvl w:val="0"/>
          <w:numId w:val="13"/>
        </w:numPr>
        <w:spacing w:before="35" w:line="360" w:lineRule="auto"/>
        <w:ind w:right="148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color w:val="000000" w:themeColor="text1"/>
          <w:lang w:val="hy-AM"/>
        </w:rPr>
        <w:t>Դ</w:t>
      </w:r>
      <w:r w:rsidR="00432E68" w:rsidRPr="006B4DB4">
        <w:rPr>
          <w:rFonts w:ascii="GHEA Grapalat" w:hAnsi="GHEA Grapalat"/>
          <w:color w:val="000000" w:themeColor="text1"/>
          <w:lang w:val="hy-AM"/>
        </w:rPr>
        <w:t>ասախոսները մեզ օգնում են պատրաստել գիտական զեկուցում, շնորհանդես</w:t>
      </w:r>
      <w:r w:rsidR="00A202E2" w:rsidRPr="006B4DB4">
        <w:rPr>
          <w:rFonts w:ascii="GHEA Grapalat" w:hAnsi="GHEA Grapalat"/>
          <w:color w:val="000000" w:themeColor="text1"/>
          <w:lang w:val="hy-AM"/>
        </w:rPr>
        <w:t>։</w:t>
      </w:r>
    </w:p>
    <w:p w:rsidR="0080342E" w:rsidRPr="006B4DB4" w:rsidRDefault="00432E68" w:rsidP="0080342E">
      <w:pPr>
        <w:pStyle w:val="a3"/>
        <w:numPr>
          <w:ilvl w:val="0"/>
          <w:numId w:val="13"/>
        </w:numPr>
        <w:spacing w:before="35" w:line="360" w:lineRule="auto"/>
        <w:ind w:right="148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color w:val="000000" w:themeColor="text1"/>
          <w:lang w:val="hy-AM"/>
        </w:rPr>
        <w:t>Ամբիոնի դասախոս</w:t>
      </w:r>
      <w:r w:rsidR="00EC7499" w:rsidRPr="006B4DB4">
        <w:rPr>
          <w:rFonts w:ascii="GHEA Grapalat" w:hAnsi="GHEA Grapalat"/>
          <w:color w:val="000000" w:themeColor="text1"/>
          <w:lang w:val="hy-AM"/>
        </w:rPr>
        <w:t>ն</w:t>
      </w:r>
      <w:r w:rsidRPr="006B4DB4">
        <w:rPr>
          <w:rFonts w:ascii="GHEA Grapalat" w:hAnsi="GHEA Grapalat"/>
          <w:color w:val="000000" w:themeColor="text1"/>
          <w:lang w:val="hy-AM"/>
        </w:rPr>
        <w:t xml:space="preserve">երը տեսական գրականությամբ են ապահովում, օգնում են գրված զեկուցումները խմբագրել։ </w:t>
      </w:r>
    </w:p>
    <w:p w:rsidR="0080342E" w:rsidRPr="006B4DB4" w:rsidRDefault="00432E68" w:rsidP="0080342E">
      <w:pPr>
        <w:pStyle w:val="a3"/>
        <w:numPr>
          <w:ilvl w:val="0"/>
          <w:numId w:val="13"/>
        </w:numPr>
        <w:spacing w:before="35" w:line="360" w:lineRule="auto"/>
        <w:ind w:right="148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color w:val="000000" w:themeColor="text1"/>
          <w:lang w:val="hy-AM"/>
        </w:rPr>
        <w:t>Ամբիոնը խրախուսում է</w:t>
      </w:r>
      <w:r w:rsidR="00EC7499" w:rsidRPr="006B4DB4">
        <w:rPr>
          <w:rFonts w:ascii="GHEA Grapalat" w:hAnsi="GHEA Grapalat"/>
          <w:color w:val="000000" w:themeColor="text1"/>
          <w:lang w:val="hy-AM"/>
        </w:rPr>
        <w:t>։</w:t>
      </w:r>
      <w:r w:rsidRPr="006B4DB4">
        <w:rPr>
          <w:rFonts w:ascii="GHEA Grapalat" w:hAnsi="GHEA Grapalat"/>
          <w:color w:val="000000" w:themeColor="text1"/>
          <w:lang w:val="hy-AM"/>
        </w:rPr>
        <w:t xml:space="preserve"> </w:t>
      </w:r>
      <w:r w:rsidR="00EC7499" w:rsidRPr="006B4DB4">
        <w:rPr>
          <w:rFonts w:ascii="GHEA Grapalat" w:hAnsi="GHEA Grapalat"/>
          <w:color w:val="000000" w:themeColor="text1"/>
          <w:lang w:val="hy-AM"/>
        </w:rPr>
        <w:t>Ո</w:t>
      </w:r>
      <w:r w:rsidRPr="006B4DB4">
        <w:rPr>
          <w:rFonts w:ascii="GHEA Grapalat" w:hAnsi="GHEA Grapalat"/>
          <w:color w:val="000000" w:themeColor="text1"/>
          <w:lang w:val="hy-AM"/>
        </w:rPr>
        <w:t>րոշ դասախոսներ առանձնահատուկ կերպով են խրախուսում</w:t>
      </w:r>
      <w:r w:rsidR="0080342E" w:rsidRPr="006B4DB4">
        <w:rPr>
          <w:rFonts w:ascii="GHEA Grapalat" w:hAnsi="GHEA Grapalat"/>
          <w:color w:val="000000" w:themeColor="text1"/>
          <w:lang w:val="hy-AM"/>
        </w:rPr>
        <w:t>։</w:t>
      </w:r>
    </w:p>
    <w:p w:rsidR="0080342E" w:rsidRPr="006B4DB4" w:rsidRDefault="00432E68" w:rsidP="0080342E">
      <w:pPr>
        <w:pStyle w:val="a3"/>
        <w:numPr>
          <w:ilvl w:val="0"/>
          <w:numId w:val="13"/>
        </w:numPr>
        <w:spacing w:before="35" w:line="360" w:lineRule="auto"/>
        <w:ind w:right="148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color w:val="000000" w:themeColor="text1"/>
          <w:lang w:val="hy-AM"/>
        </w:rPr>
        <w:lastRenderedPageBreak/>
        <w:t xml:space="preserve"> </w:t>
      </w:r>
      <w:r w:rsidR="0080342E" w:rsidRPr="006B4DB4">
        <w:rPr>
          <w:rFonts w:ascii="GHEA Grapalat" w:hAnsi="GHEA Grapalat"/>
          <w:color w:val="000000" w:themeColor="text1"/>
          <w:lang w:val="hy-AM"/>
        </w:rPr>
        <w:t>Ա</w:t>
      </w:r>
      <w:r w:rsidRPr="006B4DB4">
        <w:rPr>
          <w:rFonts w:ascii="GHEA Grapalat" w:hAnsi="GHEA Grapalat"/>
          <w:color w:val="000000" w:themeColor="text1"/>
          <w:lang w:val="hy-AM"/>
        </w:rPr>
        <w:t>մբիոնը տեղյակ է պահում մեզ ու հանգամանորեն բացատրում գիտաժողովների կար</w:t>
      </w:r>
      <w:r w:rsidR="0080342E" w:rsidRPr="006B4DB4">
        <w:rPr>
          <w:rFonts w:ascii="GHEA Grapalat" w:hAnsi="GHEA Grapalat"/>
          <w:color w:val="000000" w:themeColor="text1"/>
          <w:lang w:val="hy-AM"/>
        </w:rPr>
        <w:t>և</w:t>
      </w:r>
      <w:r w:rsidRPr="006B4DB4">
        <w:rPr>
          <w:rFonts w:ascii="GHEA Grapalat" w:hAnsi="GHEA Grapalat"/>
          <w:color w:val="000000" w:themeColor="text1"/>
          <w:lang w:val="hy-AM"/>
        </w:rPr>
        <w:t>որության մասին</w:t>
      </w:r>
      <w:r w:rsidR="0080342E" w:rsidRPr="006B4DB4">
        <w:rPr>
          <w:rFonts w:ascii="GHEA Grapalat" w:hAnsi="GHEA Grapalat"/>
          <w:color w:val="000000" w:themeColor="text1"/>
          <w:lang w:val="hy-AM"/>
        </w:rPr>
        <w:t>։</w:t>
      </w:r>
    </w:p>
    <w:p w:rsidR="0080342E" w:rsidRPr="006B4DB4" w:rsidRDefault="00432E68" w:rsidP="0080342E">
      <w:pPr>
        <w:pStyle w:val="a3"/>
        <w:numPr>
          <w:ilvl w:val="0"/>
          <w:numId w:val="13"/>
        </w:numPr>
        <w:spacing w:before="35" w:line="360" w:lineRule="auto"/>
        <w:ind w:right="148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color w:val="000000" w:themeColor="text1"/>
          <w:lang w:val="hy-AM"/>
        </w:rPr>
        <w:t xml:space="preserve"> Ֆակուլտետում բավականին ջերմ և բարիդրացիական հարաբերություններ են ուսանողների և դասախոսների  միջև</w:t>
      </w:r>
      <w:r w:rsidR="0080342E" w:rsidRPr="006B4DB4">
        <w:rPr>
          <w:rFonts w:ascii="GHEA Grapalat" w:hAnsi="GHEA Grapalat"/>
          <w:color w:val="000000" w:themeColor="text1"/>
          <w:lang w:val="hy-AM"/>
        </w:rPr>
        <w:t>։</w:t>
      </w:r>
      <w:r w:rsidRPr="006B4DB4">
        <w:rPr>
          <w:rFonts w:ascii="GHEA Grapalat" w:hAnsi="GHEA Grapalat"/>
          <w:color w:val="000000" w:themeColor="text1"/>
          <w:lang w:val="hy-AM"/>
        </w:rPr>
        <w:t xml:space="preserve">  </w:t>
      </w:r>
      <w:r w:rsidR="0080342E" w:rsidRPr="006B4DB4">
        <w:rPr>
          <w:rFonts w:ascii="GHEA Grapalat" w:hAnsi="GHEA Grapalat"/>
          <w:color w:val="000000" w:themeColor="text1"/>
          <w:lang w:val="hy-AM"/>
        </w:rPr>
        <w:t>Ա</w:t>
      </w:r>
      <w:r w:rsidRPr="006B4DB4">
        <w:rPr>
          <w:rFonts w:ascii="GHEA Grapalat" w:hAnsi="GHEA Grapalat"/>
          <w:color w:val="000000" w:themeColor="text1"/>
          <w:lang w:val="hy-AM"/>
        </w:rPr>
        <w:t xml:space="preserve">մբողջ դասախոսական կազմը դեկանատի հետ </w:t>
      </w:r>
      <w:r w:rsidR="00A202E2" w:rsidRPr="006B4DB4">
        <w:rPr>
          <w:rFonts w:ascii="GHEA Grapalat" w:hAnsi="GHEA Grapalat"/>
          <w:color w:val="000000" w:themeColor="text1"/>
          <w:lang w:val="hy-AM"/>
        </w:rPr>
        <w:t>միաս</w:t>
      </w:r>
      <w:r w:rsidRPr="006B4DB4">
        <w:rPr>
          <w:rFonts w:ascii="GHEA Grapalat" w:hAnsi="GHEA Grapalat"/>
          <w:color w:val="000000" w:themeColor="text1"/>
          <w:lang w:val="hy-AM"/>
        </w:rPr>
        <w:t xml:space="preserve">ին տալիս են մեր հարցերի սպառիչ պատասխանները և տեղեկացնում եմ մեզ բոլոր ծրագրերի մասին։ </w:t>
      </w:r>
    </w:p>
    <w:p w:rsidR="0080342E" w:rsidRPr="006B4DB4" w:rsidRDefault="00432E68" w:rsidP="0080342E">
      <w:pPr>
        <w:pStyle w:val="a3"/>
        <w:numPr>
          <w:ilvl w:val="0"/>
          <w:numId w:val="13"/>
        </w:numPr>
        <w:spacing w:before="35" w:line="360" w:lineRule="auto"/>
        <w:ind w:right="148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color w:val="000000" w:themeColor="text1"/>
          <w:lang w:val="hy-AM"/>
        </w:rPr>
        <w:t>Այո, մեզ միշտ հորդորում են մասնակցել գիտաժողովների։</w:t>
      </w:r>
    </w:p>
    <w:p w:rsidR="0080342E" w:rsidRPr="006B4DB4" w:rsidRDefault="00432E68" w:rsidP="0080342E">
      <w:pPr>
        <w:pStyle w:val="a3"/>
        <w:numPr>
          <w:ilvl w:val="0"/>
          <w:numId w:val="13"/>
        </w:numPr>
        <w:spacing w:before="35" w:line="360" w:lineRule="auto"/>
        <w:ind w:right="148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color w:val="000000" w:themeColor="text1"/>
          <w:lang w:val="hy-AM"/>
        </w:rPr>
        <w:t xml:space="preserve"> Ամբիոնը մշտապես հետևողական է միջոցառումներին  մասնակցելու հարցում։</w:t>
      </w:r>
    </w:p>
    <w:p w:rsidR="0080342E" w:rsidRPr="006B4DB4" w:rsidRDefault="00432E68" w:rsidP="0080342E">
      <w:pPr>
        <w:pStyle w:val="a3"/>
        <w:numPr>
          <w:ilvl w:val="0"/>
          <w:numId w:val="13"/>
        </w:numPr>
        <w:spacing w:before="35" w:line="360" w:lineRule="auto"/>
        <w:ind w:right="148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color w:val="000000" w:themeColor="text1"/>
          <w:lang w:val="hy-AM"/>
        </w:rPr>
        <w:t>Ամբիոն</w:t>
      </w:r>
      <w:r w:rsidR="00355839" w:rsidRPr="006B4DB4">
        <w:rPr>
          <w:rFonts w:ascii="GHEA Grapalat" w:hAnsi="GHEA Grapalat"/>
          <w:color w:val="000000" w:themeColor="text1"/>
          <w:lang w:val="hy-AM"/>
        </w:rPr>
        <w:t>ն</w:t>
      </w:r>
      <w:r w:rsidRPr="006B4DB4">
        <w:rPr>
          <w:rFonts w:ascii="GHEA Grapalat" w:hAnsi="GHEA Grapalat"/>
          <w:color w:val="000000" w:themeColor="text1"/>
          <w:lang w:val="hy-AM"/>
        </w:rPr>
        <w:t xml:space="preserve"> անում է առավելագույն</w:t>
      </w:r>
      <w:r w:rsidR="0080342E" w:rsidRPr="006B4DB4">
        <w:rPr>
          <w:rFonts w:ascii="GHEA Grapalat" w:hAnsi="GHEA Grapalat"/>
          <w:color w:val="000000" w:themeColor="text1"/>
          <w:lang w:val="hy-AM"/>
        </w:rPr>
        <w:t>ն</w:t>
      </w:r>
      <w:r w:rsidRPr="006B4DB4">
        <w:rPr>
          <w:rFonts w:ascii="GHEA Grapalat" w:hAnsi="GHEA Grapalat"/>
          <w:color w:val="000000" w:themeColor="text1"/>
          <w:lang w:val="hy-AM"/>
        </w:rPr>
        <w:t xml:space="preserve"> ուսանողների համար</w:t>
      </w:r>
      <w:r w:rsidR="0080342E" w:rsidRPr="006B4DB4">
        <w:rPr>
          <w:rFonts w:ascii="GHEA Grapalat" w:hAnsi="GHEA Grapalat"/>
          <w:color w:val="000000" w:themeColor="text1"/>
          <w:lang w:val="hy-AM"/>
        </w:rPr>
        <w:t>։</w:t>
      </w:r>
      <w:r w:rsidRPr="006B4DB4">
        <w:rPr>
          <w:rFonts w:ascii="GHEA Grapalat" w:hAnsi="GHEA Grapalat"/>
          <w:color w:val="000000" w:themeColor="text1"/>
          <w:lang w:val="hy-AM"/>
        </w:rPr>
        <w:t xml:space="preserve"> </w:t>
      </w:r>
    </w:p>
    <w:p w:rsidR="0080342E" w:rsidRPr="006B4DB4" w:rsidRDefault="00432E68" w:rsidP="0080342E">
      <w:pPr>
        <w:pStyle w:val="a3"/>
        <w:numPr>
          <w:ilvl w:val="0"/>
          <w:numId w:val="13"/>
        </w:numPr>
        <w:spacing w:before="35" w:line="360" w:lineRule="auto"/>
        <w:ind w:right="148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color w:val="000000" w:themeColor="text1"/>
          <w:lang w:val="hy-AM"/>
        </w:rPr>
        <w:t>Իհարկե խրախուսում են,</w:t>
      </w:r>
      <w:r w:rsidR="0080342E" w:rsidRPr="006B4DB4">
        <w:rPr>
          <w:rFonts w:ascii="GHEA Grapalat" w:hAnsi="GHEA Grapalat"/>
          <w:color w:val="000000" w:themeColor="text1"/>
          <w:lang w:val="hy-AM"/>
        </w:rPr>
        <w:t xml:space="preserve"> </w:t>
      </w:r>
      <w:r w:rsidRPr="006B4DB4">
        <w:rPr>
          <w:rFonts w:ascii="GHEA Grapalat" w:hAnsi="GHEA Grapalat"/>
          <w:color w:val="000000" w:themeColor="text1"/>
          <w:lang w:val="hy-AM"/>
        </w:rPr>
        <w:t xml:space="preserve">օգնում են թեմայի </w:t>
      </w:r>
      <w:r w:rsidR="0080342E" w:rsidRPr="006B4DB4">
        <w:rPr>
          <w:rFonts w:ascii="GHEA Grapalat" w:hAnsi="GHEA Grapalat"/>
          <w:color w:val="000000" w:themeColor="text1"/>
          <w:lang w:val="hy-AM"/>
        </w:rPr>
        <w:t xml:space="preserve">ընտրության </w:t>
      </w:r>
      <w:r w:rsidRPr="006B4DB4">
        <w:rPr>
          <w:rFonts w:ascii="GHEA Grapalat" w:hAnsi="GHEA Grapalat"/>
          <w:color w:val="000000" w:themeColor="text1"/>
          <w:lang w:val="hy-AM"/>
        </w:rPr>
        <w:t>հարցում</w:t>
      </w:r>
      <w:r w:rsidR="0080342E" w:rsidRPr="006B4DB4">
        <w:rPr>
          <w:rFonts w:ascii="GHEA Grapalat" w:hAnsi="GHEA Grapalat"/>
          <w:color w:val="000000" w:themeColor="text1"/>
          <w:lang w:val="hy-AM"/>
        </w:rPr>
        <w:t>։</w:t>
      </w:r>
    </w:p>
    <w:p w:rsidR="0080342E" w:rsidRPr="006B4DB4" w:rsidRDefault="00432E68" w:rsidP="0080342E">
      <w:pPr>
        <w:pStyle w:val="a3"/>
        <w:numPr>
          <w:ilvl w:val="0"/>
          <w:numId w:val="13"/>
        </w:numPr>
        <w:spacing w:before="35" w:line="360" w:lineRule="auto"/>
        <w:ind w:right="148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color w:val="000000" w:themeColor="text1"/>
          <w:lang w:val="hy-AM"/>
        </w:rPr>
        <w:t>Պարբերաբար ամբիոնի կողմից տեղեկանում ենք   գիտաժողովների մասին</w:t>
      </w:r>
      <w:r w:rsidR="0080342E" w:rsidRPr="006B4DB4">
        <w:rPr>
          <w:rFonts w:ascii="GHEA Grapalat" w:hAnsi="GHEA Grapalat"/>
          <w:color w:val="000000" w:themeColor="text1"/>
          <w:lang w:val="hy-AM"/>
        </w:rPr>
        <w:t>։</w:t>
      </w:r>
    </w:p>
    <w:p w:rsidR="009110E6" w:rsidRDefault="009110E6" w:rsidP="00F102B6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000000" w:themeColor="text1"/>
          <w:lang w:val="hy-AM"/>
        </w:rPr>
      </w:pPr>
    </w:p>
    <w:p w:rsidR="00A32664" w:rsidRDefault="00BD7341" w:rsidP="00A32664">
      <w:pPr>
        <w:pStyle w:val="a3"/>
        <w:spacing w:before="35" w:line="360" w:lineRule="auto"/>
        <w:ind w:right="148"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BD7341">
        <w:rPr>
          <w:rFonts w:ascii="GHEA Grapalat" w:hAnsi="GHEA Grapalat"/>
          <w:b/>
          <w:color w:val="000000" w:themeColor="text1"/>
          <w:lang w:val="hy-AM"/>
        </w:rPr>
        <w:t>2.</w:t>
      </w:r>
      <w:r w:rsidR="00C72095">
        <w:rPr>
          <w:rFonts w:ascii="GHEA Grapalat" w:hAnsi="GHEA Grapalat"/>
          <w:b/>
          <w:color w:val="000000" w:themeColor="text1"/>
          <w:lang w:val="hy-AM"/>
        </w:rPr>
        <w:t>3</w:t>
      </w:r>
      <w:r w:rsidRPr="00BD7341">
        <w:rPr>
          <w:rFonts w:ascii="Cambria Math" w:hAnsi="Cambria Math" w:cs="Cambria Math"/>
          <w:b/>
          <w:color w:val="000000" w:themeColor="text1"/>
          <w:lang w:val="hy-AM"/>
        </w:rPr>
        <w:t>․</w:t>
      </w:r>
      <w:r w:rsidRPr="00BD7341">
        <w:rPr>
          <w:rFonts w:ascii="GHEA Grapalat" w:hAnsi="GHEA Grapalat"/>
          <w:b/>
          <w:color w:val="000000" w:themeColor="text1"/>
          <w:lang w:val="hy-AM"/>
        </w:rPr>
        <w:t xml:space="preserve"> Ամբիոնում  առկա՞ է  հետազոտական աշխատանքի, հոդվածների թեմաների հաստատված ցանկ։</w:t>
      </w:r>
    </w:p>
    <w:p w:rsidR="00BD7341" w:rsidRDefault="00BD7341" w:rsidP="00BD7341">
      <w:pPr>
        <w:pStyle w:val="a3"/>
        <w:spacing w:before="35" w:line="360" w:lineRule="auto"/>
        <w:ind w:right="148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6B4DB4">
        <w:rPr>
          <w:rFonts w:ascii="GHEA Grapalat" w:hAnsi="GHEA Grapalat"/>
          <w:b/>
          <w:color w:val="000000" w:themeColor="text1"/>
          <w:lang w:val="hy-AM"/>
        </w:rPr>
        <w:t>Գծապատկեր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C72095">
        <w:rPr>
          <w:rFonts w:ascii="GHEA Grapalat" w:hAnsi="GHEA Grapalat"/>
          <w:b/>
          <w:color w:val="000000" w:themeColor="text1"/>
          <w:lang w:val="hy-AM"/>
        </w:rPr>
        <w:t>5</w:t>
      </w:r>
      <w:r>
        <w:rPr>
          <w:rFonts w:ascii="GHEA Grapalat" w:hAnsi="GHEA Grapalat"/>
          <w:b/>
          <w:color w:val="000000" w:themeColor="text1"/>
          <w:lang w:val="hy-AM"/>
        </w:rPr>
        <w:t>․</w:t>
      </w:r>
    </w:p>
    <w:p w:rsidR="00BD7341" w:rsidRDefault="00BD7341" w:rsidP="00A32664">
      <w:pPr>
        <w:pStyle w:val="a3"/>
        <w:spacing w:before="35" w:line="360" w:lineRule="auto"/>
        <w:ind w:right="148"/>
        <w:jc w:val="both"/>
        <w:rPr>
          <w:rFonts w:ascii="GHEA Grapalat" w:hAnsi="GHEA Grapalat"/>
          <w:b/>
          <w:color w:val="000000" w:themeColor="text1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page">
              <wp:posOffset>1600200</wp:posOffset>
            </wp:positionH>
            <wp:positionV relativeFrom="paragraph">
              <wp:posOffset>29845</wp:posOffset>
            </wp:positionV>
            <wp:extent cx="4693920" cy="2735580"/>
            <wp:effectExtent l="0" t="0" r="11430" b="7620"/>
            <wp:wrapSquare wrapText="bothSides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D7341" w:rsidRPr="006B4DB4" w:rsidRDefault="00BD7341" w:rsidP="00A32664">
      <w:pPr>
        <w:pStyle w:val="a3"/>
        <w:spacing w:before="35" w:line="360" w:lineRule="auto"/>
        <w:ind w:right="148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BD7341" w:rsidRDefault="00BD7341" w:rsidP="00A32664">
      <w:pPr>
        <w:pStyle w:val="a3"/>
        <w:spacing w:before="35" w:line="360" w:lineRule="auto"/>
        <w:ind w:right="148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BD7341" w:rsidRDefault="00BD7341" w:rsidP="00A32664">
      <w:pPr>
        <w:pStyle w:val="a3"/>
        <w:spacing w:before="35" w:line="360" w:lineRule="auto"/>
        <w:ind w:right="148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BD7341" w:rsidRDefault="00BD7341" w:rsidP="00A32664">
      <w:pPr>
        <w:pStyle w:val="a3"/>
        <w:spacing w:before="35" w:line="360" w:lineRule="auto"/>
        <w:ind w:right="148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BD7341" w:rsidRDefault="00BD7341" w:rsidP="00A32664">
      <w:pPr>
        <w:pStyle w:val="a3"/>
        <w:spacing w:before="35" w:line="360" w:lineRule="auto"/>
        <w:ind w:right="148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BD7341" w:rsidRDefault="00BD7341" w:rsidP="00A32664">
      <w:pPr>
        <w:pStyle w:val="a3"/>
        <w:spacing w:before="35" w:line="360" w:lineRule="auto"/>
        <w:ind w:right="148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BD7341" w:rsidRDefault="00BD7341" w:rsidP="00A32664">
      <w:pPr>
        <w:pStyle w:val="a3"/>
        <w:spacing w:before="35" w:line="360" w:lineRule="auto"/>
        <w:ind w:right="148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BD7341" w:rsidRDefault="00BD7341" w:rsidP="00A32664">
      <w:pPr>
        <w:pStyle w:val="a3"/>
        <w:spacing w:before="35" w:line="360" w:lineRule="auto"/>
        <w:ind w:right="148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BD7341" w:rsidRDefault="00BD7341" w:rsidP="00BD7341">
      <w:pPr>
        <w:pStyle w:val="a3"/>
        <w:spacing w:line="360" w:lineRule="auto"/>
        <w:ind w:right="149" w:firstLine="567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spacing w:val="-4"/>
          <w:lang w:val="hy-AM"/>
        </w:rPr>
        <w:t xml:space="preserve">Հարցվողների </w:t>
      </w:r>
      <w:r>
        <w:rPr>
          <w:rFonts w:ascii="GHEA Grapalat" w:hAnsi="GHEA Grapalat"/>
          <w:spacing w:val="-4"/>
          <w:lang w:val="hy-AM"/>
        </w:rPr>
        <w:t>28</w:t>
      </w:r>
      <w:r w:rsidRPr="006B4DB4">
        <w:rPr>
          <w:rFonts w:ascii="GHEA Grapalat" w:hAnsi="GHEA Grapalat"/>
          <w:spacing w:val="-4"/>
          <w:lang w:val="hy-AM"/>
        </w:rPr>
        <w:t>%-</w:t>
      </w:r>
      <w:r>
        <w:rPr>
          <w:rFonts w:ascii="GHEA Grapalat" w:hAnsi="GHEA Grapalat"/>
          <w:spacing w:val="-4"/>
          <w:lang w:val="hy-AM"/>
        </w:rPr>
        <w:t xml:space="preserve">ն է միայն </w:t>
      </w:r>
      <w:r w:rsidRPr="006B4DB4">
        <w:rPr>
          <w:rFonts w:ascii="GHEA Grapalat" w:hAnsi="GHEA Grapalat"/>
          <w:spacing w:val="-4"/>
          <w:lang w:val="hy-AM"/>
        </w:rPr>
        <w:t xml:space="preserve">նշել է «այո» պատասխանը, </w:t>
      </w:r>
      <w:r>
        <w:rPr>
          <w:rFonts w:ascii="GHEA Grapalat" w:hAnsi="GHEA Grapalat"/>
          <w:color w:val="000000" w:themeColor="text1"/>
          <w:lang w:val="hy-AM"/>
        </w:rPr>
        <w:t>72</w:t>
      </w:r>
      <w:r w:rsidRPr="006B4DB4">
        <w:rPr>
          <w:rFonts w:ascii="GHEA Grapalat" w:hAnsi="GHEA Grapalat"/>
          <w:color w:val="000000" w:themeColor="text1"/>
          <w:lang w:val="hy-AM"/>
        </w:rPr>
        <w:t xml:space="preserve">%-ը՝ «ոչ» պատասխանը։ </w:t>
      </w:r>
    </w:p>
    <w:p w:rsidR="00BD7341" w:rsidRDefault="00BD7341" w:rsidP="00BD7341">
      <w:pPr>
        <w:pStyle w:val="a3"/>
        <w:spacing w:line="360" w:lineRule="auto"/>
        <w:ind w:right="149" w:firstLine="567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color w:val="000000" w:themeColor="text1"/>
          <w:lang w:val="hy-AM"/>
        </w:rPr>
        <w:t xml:space="preserve">«Ոչ» պատասխաններ </w:t>
      </w:r>
      <w:r>
        <w:rPr>
          <w:rFonts w:ascii="GHEA Grapalat" w:hAnsi="GHEA Grapalat"/>
          <w:color w:val="000000" w:themeColor="text1"/>
          <w:lang w:val="hy-AM"/>
        </w:rPr>
        <w:t xml:space="preserve">նշվել են գրեթե բոլոր մասնագիտությունների </w:t>
      </w:r>
      <w:r>
        <w:rPr>
          <w:rFonts w:ascii="GHEA Grapalat" w:hAnsi="GHEA Grapalat"/>
          <w:color w:val="000000" w:themeColor="text1"/>
          <w:lang w:val="hy-AM"/>
        </w:rPr>
        <w:lastRenderedPageBreak/>
        <w:t>ներկայացուցիչների կողմից։</w:t>
      </w:r>
    </w:p>
    <w:p w:rsidR="00BD7341" w:rsidRDefault="00BD7341" w:rsidP="00A32664">
      <w:pPr>
        <w:pStyle w:val="a3"/>
        <w:spacing w:before="35" w:line="360" w:lineRule="auto"/>
        <w:ind w:right="148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BD7341" w:rsidRDefault="00BD7341" w:rsidP="00A32664">
      <w:pPr>
        <w:pStyle w:val="a3"/>
        <w:spacing w:before="35" w:line="360" w:lineRule="auto"/>
        <w:ind w:right="148"/>
        <w:jc w:val="both"/>
        <w:rPr>
          <w:rFonts w:ascii="Cambria Math" w:hAnsi="Cambria Math" w:cs="Cambria Math"/>
          <w:b/>
          <w:color w:val="000000" w:themeColor="text1"/>
          <w:lang w:val="hy-AM"/>
        </w:rPr>
      </w:pPr>
      <w:r w:rsidRPr="00BD7341">
        <w:rPr>
          <w:rFonts w:ascii="GHEA Grapalat" w:hAnsi="GHEA Grapalat"/>
          <w:b/>
          <w:color w:val="000000" w:themeColor="text1"/>
          <w:lang w:val="hy-AM"/>
        </w:rPr>
        <w:t>2</w:t>
      </w:r>
      <w:r w:rsidRPr="00BD7341">
        <w:rPr>
          <w:rFonts w:ascii="Cambria Math" w:hAnsi="Cambria Math" w:cs="Cambria Math"/>
          <w:b/>
          <w:color w:val="000000" w:themeColor="text1"/>
          <w:lang w:val="hy-AM"/>
        </w:rPr>
        <w:t>․</w:t>
      </w:r>
      <w:r w:rsidR="00C72095">
        <w:rPr>
          <w:rFonts w:ascii="GHEA Grapalat" w:hAnsi="GHEA Grapalat"/>
          <w:b/>
          <w:color w:val="000000" w:themeColor="text1"/>
          <w:lang w:val="hy-AM"/>
        </w:rPr>
        <w:t>4</w:t>
      </w:r>
      <w:r>
        <w:rPr>
          <w:rFonts w:ascii="GHEA Grapalat" w:hAnsi="GHEA Grapalat"/>
          <w:b/>
          <w:color w:val="000000" w:themeColor="text1"/>
          <w:lang w:val="hy-AM"/>
        </w:rPr>
        <w:t>․</w:t>
      </w:r>
      <w:r w:rsidRPr="00BD7341">
        <w:rPr>
          <w:rFonts w:ascii="GHEA Grapalat" w:hAnsi="GHEA Grapalat"/>
          <w:b/>
          <w:color w:val="000000" w:themeColor="text1"/>
          <w:lang w:val="hy-AM"/>
        </w:rPr>
        <w:t xml:space="preserve"> Տեղյա՞կ եք, թե Ձեր մասնագիտական կրթական ծրագիրը սպասարկող ամբիոնն ի՞նչ գիտական հետազոտության ուղղվածություններ ունի</w:t>
      </w:r>
      <w:r w:rsidRPr="00BD7341">
        <w:rPr>
          <w:rFonts w:ascii="Cambria Math" w:hAnsi="Cambria Math" w:cs="Cambria Math"/>
          <w:b/>
          <w:color w:val="000000" w:themeColor="text1"/>
          <w:lang w:val="hy-AM"/>
        </w:rPr>
        <w:t>․</w:t>
      </w:r>
    </w:p>
    <w:p w:rsidR="00BD7341" w:rsidRDefault="00BD7341" w:rsidP="00BD7341">
      <w:pPr>
        <w:pStyle w:val="a3"/>
        <w:spacing w:before="35" w:line="360" w:lineRule="auto"/>
        <w:ind w:right="148"/>
        <w:jc w:val="right"/>
        <w:rPr>
          <w:rFonts w:ascii="Cambria Math" w:hAnsi="Cambria Math" w:cs="Cambria Math"/>
          <w:b/>
          <w:color w:val="000000" w:themeColor="text1"/>
          <w:lang w:val="hy-AM"/>
        </w:rPr>
      </w:pPr>
      <w:r w:rsidRPr="006B4DB4">
        <w:rPr>
          <w:rFonts w:ascii="GHEA Grapalat" w:hAnsi="GHEA Grapalat"/>
          <w:b/>
          <w:color w:val="000000" w:themeColor="text1"/>
          <w:lang w:val="hy-AM"/>
        </w:rPr>
        <w:t>Գծապատկեր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C72095">
        <w:rPr>
          <w:rFonts w:ascii="GHEA Grapalat" w:hAnsi="GHEA Grapalat"/>
          <w:b/>
          <w:color w:val="000000" w:themeColor="text1"/>
          <w:lang w:val="hy-AM"/>
        </w:rPr>
        <w:t>6</w:t>
      </w:r>
      <w:r>
        <w:rPr>
          <w:rFonts w:ascii="GHEA Grapalat" w:hAnsi="GHEA Grapalat"/>
          <w:b/>
          <w:color w:val="000000" w:themeColor="text1"/>
          <w:lang w:val="hy-AM"/>
        </w:rPr>
        <w:t>․</w:t>
      </w:r>
    </w:p>
    <w:p w:rsidR="00BD7341" w:rsidRDefault="00BD7341" w:rsidP="00A32664">
      <w:pPr>
        <w:pStyle w:val="a3"/>
        <w:spacing w:before="35" w:line="360" w:lineRule="auto"/>
        <w:ind w:right="148"/>
        <w:jc w:val="both"/>
        <w:rPr>
          <w:rFonts w:ascii="Cambria Math" w:hAnsi="Cambria Math" w:cs="Cambria Math"/>
          <w:b/>
          <w:color w:val="000000" w:themeColor="text1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1026160</wp:posOffset>
            </wp:positionH>
            <wp:positionV relativeFrom="paragraph">
              <wp:posOffset>63500</wp:posOffset>
            </wp:positionV>
            <wp:extent cx="4511040" cy="3177540"/>
            <wp:effectExtent l="0" t="0" r="3810" b="3810"/>
            <wp:wrapSquare wrapText="bothSides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D7341" w:rsidRDefault="00BD7341" w:rsidP="00A32664">
      <w:pPr>
        <w:pStyle w:val="a3"/>
        <w:spacing w:before="35" w:line="360" w:lineRule="auto"/>
        <w:ind w:right="148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BD7341" w:rsidRDefault="00BD7341" w:rsidP="00A32664">
      <w:pPr>
        <w:pStyle w:val="a3"/>
        <w:spacing w:before="35" w:line="360" w:lineRule="auto"/>
        <w:ind w:right="148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BD7341" w:rsidRDefault="00BD7341" w:rsidP="00A32664">
      <w:pPr>
        <w:pStyle w:val="a3"/>
        <w:spacing w:before="35" w:line="360" w:lineRule="auto"/>
        <w:ind w:right="148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BD7341" w:rsidRDefault="00BD7341" w:rsidP="00A32664">
      <w:pPr>
        <w:pStyle w:val="a3"/>
        <w:spacing w:before="35" w:line="360" w:lineRule="auto"/>
        <w:ind w:right="148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BD7341" w:rsidRDefault="00BD7341" w:rsidP="00A32664">
      <w:pPr>
        <w:pStyle w:val="a3"/>
        <w:spacing w:before="35" w:line="360" w:lineRule="auto"/>
        <w:ind w:right="148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BD7341" w:rsidRDefault="00BD7341" w:rsidP="00A32664">
      <w:pPr>
        <w:pStyle w:val="a3"/>
        <w:spacing w:before="35" w:line="360" w:lineRule="auto"/>
        <w:ind w:right="148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BD7341" w:rsidRDefault="00BD7341" w:rsidP="00A32664">
      <w:pPr>
        <w:pStyle w:val="a3"/>
        <w:spacing w:before="35" w:line="360" w:lineRule="auto"/>
        <w:ind w:right="148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BD7341" w:rsidRDefault="00BD7341" w:rsidP="00A32664">
      <w:pPr>
        <w:pStyle w:val="a3"/>
        <w:spacing w:before="35" w:line="360" w:lineRule="auto"/>
        <w:ind w:right="148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BD7341" w:rsidRDefault="00BD7341" w:rsidP="00A32664">
      <w:pPr>
        <w:pStyle w:val="a3"/>
        <w:spacing w:before="35" w:line="360" w:lineRule="auto"/>
        <w:ind w:right="148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BD7341" w:rsidRDefault="00BD7341" w:rsidP="00A32664">
      <w:pPr>
        <w:pStyle w:val="a3"/>
        <w:spacing w:before="35" w:line="360" w:lineRule="auto"/>
        <w:ind w:right="148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BD7341" w:rsidRDefault="00BD7341" w:rsidP="00BD7341">
      <w:pPr>
        <w:pStyle w:val="a3"/>
        <w:spacing w:line="360" w:lineRule="auto"/>
        <w:ind w:right="149" w:firstLine="567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spacing w:val="-4"/>
          <w:lang w:val="hy-AM"/>
        </w:rPr>
        <w:t xml:space="preserve">Հարցվողների </w:t>
      </w:r>
      <w:r>
        <w:rPr>
          <w:rFonts w:ascii="GHEA Grapalat" w:hAnsi="GHEA Grapalat"/>
          <w:spacing w:val="-4"/>
          <w:lang w:val="hy-AM"/>
        </w:rPr>
        <w:t>22</w:t>
      </w:r>
      <w:r w:rsidRPr="006B4DB4">
        <w:rPr>
          <w:rFonts w:ascii="GHEA Grapalat" w:hAnsi="GHEA Grapalat"/>
          <w:spacing w:val="-4"/>
          <w:lang w:val="hy-AM"/>
        </w:rPr>
        <w:t>%-</w:t>
      </w:r>
      <w:r>
        <w:rPr>
          <w:rFonts w:ascii="GHEA Grapalat" w:hAnsi="GHEA Grapalat"/>
          <w:spacing w:val="-4"/>
          <w:lang w:val="hy-AM"/>
        </w:rPr>
        <w:t xml:space="preserve">ն է միայն </w:t>
      </w:r>
      <w:r w:rsidRPr="006B4DB4">
        <w:rPr>
          <w:rFonts w:ascii="GHEA Grapalat" w:hAnsi="GHEA Grapalat"/>
          <w:spacing w:val="-4"/>
          <w:lang w:val="hy-AM"/>
        </w:rPr>
        <w:t xml:space="preserve">նշել է «այո» պատասխանը, </w:t>
      </w:r>
      <w:r>
        <w:rPr>
          <w:rFonts w:ascii="GHEA Grapalat" w:hAnsi="GHEA Grapalat"/>
          <w:color w:val="000000" w:themeColor="text1"/>
          <w:lang w:val="hy-AM"/>
        </w:rPr>
        <w:t>78</w:t>
      </w:r>
      <w:r w:rsidRPr="006B4DB4">
        <w:rPr>
          <w:rFonts w:ascii="GHEA Grapalat" w:hAnsi="GHEA Grapalat"/>
          <w:color w:val="000000" w:themeColor="text1"/>
          <w:lang w:val="hy-AM"/>
        </w:rPr>
        <w:t xml:space="preserve">%-ը՝ «ոչ» պատասխանը։ </w:t>
      </w:r>
    </w:p>
    <w:p w:rsidR="00BD7341" w:rsidRDefault="00BD7341" w:rsidP="00BD7341">
      <w:pPr>
        <w:pStyle w:val="a3"/>
        <w:spacing w:before="35" w:line="360" w:lineRule="auto"/>
        <w:ind w:right="148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color w:val="000000" w:themeColor="text1"/>
          <w:lang w:val="hy-AM"/>
        </w:rPr>
        <w:t xml:space="preserve">«Ոչ» պատասխաններ </w:t>
      </w:r>
      <w:r>
        <w:rPr>
          <w:rFonts w:ascii="GHEA Grapalat" w:hAnsi="GHEA Grapalat"/>
          <w:color w:val="000000" w:themeColor="text1"/>
          <w:lang w:val="hy-AM"/>
        </w:rPr>
        <w:t xml:space="preserve">նշվել են կրկին գրեթե բոլոր մասնագիտությունների ներկայացուցիչների կողմից։ </w:t>
      </w:r>
    </w:p>
    <w:p w:rsidR="00BD7341" w:rsidRDefault="00BD7341" w:rsidP="00BD7341">
      <w:pPr>
        <w:pStyle w:val="a3"/>
        <w:spacing w:before="35" w:line="360" w:lineRule="auto"/>
        <w:ind w:right="148"/>
        <w:jc w:val="both"/>
        <w:rPr>
          <w:rFonts w:ascii="GHEA Grapalat" w:hAnsi="GHEA Grapalat"/>
          <w:color w:val="000000" w:themeColor="text1"/>
          <w:lang w:val="hy-AM"/>
        </w:rPr>
      </w:pPr>
      <w:r>
        <w:rPr>
          <w:rFonts w:ascii="GHEA Grapalat" w:hAnsi="GHEA Grapalat"/>
          <w:color w:val="000000" w:themeColor="text1"/>
          <w:lang w:val="hy-AM"/>
        </w:rPr>
        <w:tab/>
        <w:t>Այս հարցի և նախորդող հարցի պատասխանների տոկոսային հարաբերությունները գրեթե նույնությամբ կրկնվում  են։</w:t>
      </w:r>
    </w:p>
    <w:p w:rsidR="00BD7341" w:rsidRDefault="007C591E" w:rsidP="007C591E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b/>
          <w:spacing w:val="-4"/>
          <w:lang w:val="hy-AM"/>
        </w:rPr>
      </w:pPr>
      <w:r w:rsidRPr="006B4DB4">
        <w:rPr>
          <w:rFonts w:ascii="GHEA Grapalat" w:hAnsi="GHEA Grapalat"/>
          <w:spacing w:val="-4"/>
          <w:lang w:val="hy-AM"/>
        </w:rPr>
        <w:t xml:space="preserve"> «</w:t>
      </w:r>
      <w:r>
        <w:rPr>
          <w:rFonts w:ascii="GHEA Grapalat" w:hAnsi="GHEA Grapalat"/>
          <w:spacing w:val="-4"/>
          <w:lang w:val="hy-AM"/>
        </w:rPr>
        <w:t>Ա</w:t>
      </w:r>
      <w:r w:rsidRPr="006B4DB4">
        <w:rPr>
          <w:rFonts w:ascii="GHEA Grapalat" w:hAnsi="GHEA Grapalat"/>
          <w:spacing w:val="-4"/>
          <w:lang w:val="hy-AM"/>
        </w:rPr>
        <w:t xml:space="preserve">յո» </w:t>
      </w:r>
      <w:r>
        <w:rPr>
          <w:rFonts w:ascii="GHEA Grapalat" w:hAnsi="GHEA Grapalat"/>
          <w:spacing w:val="-4"/>
          <w:lang w:val="hy-AM"/>
        </w:rPr>
        <w:t xml:space="preserve">պատասխան նշողներն ի պատասխան </w:t>
      </w:r>
      <w:r w:rsidRPr="007C591E">
        <w:rPr>
          <w:rFonts w:ascii="GHEA Grapalat" w:hAnsi="GHEA Grapalat"/>
          <w:b/>
          <w:spacing w:val="-4"/>
          <w:lang w:val="hy-AM"/>
        </w:rPr>
        <w:t>«եթե այո, ա</w:t>
      </w:r>
      <w:r>
        <w:rPr>
          <w:rFonts w:ascii="GHEA Grapalat" w:hAnsi="GHEA Grapalat"/>
          <w:b/>
          <w:spacing w:val="-4"/>
          <w:lang w:val="hy-AM"/>
        </w:rPr>
        <w:t>պ</w:t>
      </w:r>
      <w:r w:rsidRPr="007C591E">
        <w:rPr>
          <w:rFonts w:ascii="GHEA Grapalat" w:hAnsi="GHEA Grapalat"/>
          <w:b/>
          <w:spacing w:val="-4"/>
          <w:lang w:val="hy-AM"/>
        </w:rPr>
        <w:t xml:space="preserve">ա նշեք ուղղվածությունը»  </w:t>
      </w:r>
      <w:r w:rsidRPr="007C591E">
        <w:rPr>
          <w:rFonts w:ascii="GHEA Grapalat" w:hAnsi="GHEA Grapalat"/>
          <w:spacing w:val="-4"/>
          <w:lang w:val="hy-AM"/>
        </w:rPr>
        <w:t xml:space="preserve">հարցին որևէ պարզաբանում չեն տվել, հետևաբար կարող ենք եզրակացնել, որ «այո» պատասխան նշողները նույնպես տեղյակ չեն, թե </w:t>
      </w:r>
      <w:r w:rsidRPr="007C591E">
        <w:rPr>
          <w:rFonts w:ascii="GHEA Grapalat" w:hAnsi="GHEA Grapalat"/>
          <w:color w:val="000000" w:themeColor="text1"/>
          <w:lang w:val="hy-AM"/>
        </w:rPr>
        <w:t>մասնագիտական կրթական ծրագիրը սպասարկող ամբիոնն ինչ գիտական հետազոտության ուղղվածություններ</w:t>
      </w:r>
      <w:r w:rsidRPr="007C591E">
        <w:rPr>
          <w:rFonts w:ascii="GHEA Grapalat" w:hAnsi="GHEA Grapalat"/>
          <w:spacing w:val="-4"/>
          <w:lang w:val="hy-AM"/>
        </w:rPr>
        <w:t xml:space="preserve"> ունի։</w:t>
      </w:r>
    </w:p>
    <w:p w:rsidR="007C591E" w:rsidRDefault="007C591E" w:rsidP="007C591E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000000" w:themeColor="text1"/>
          <w:lang w:val="hy-AM"/>
        </w:rPr>
      </w:pPr>
    </w:p>
    <w:p w:rsidR="00B83DAE" w:rsidRDefault="00B83DAE" w:rsidP="007C591E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000000" w:themeColor="text1"/>
          <w:lang w:val="hy-AM"/>
        </w:rPr>
      </w:pPr>
    </w:p>
    <w:p w:rsidR="00355839" w:rsidRPr="006B4DB4" w:rsidRDefault="00A32664" w:rsidP="00A32664">
      <w:pPr>
        <w:pStyle w:val="a3"/>
        <w:spacing w:before="35" w:line="360" w:lineRule="auto"/>
        <w:ind w:right="148"/>
        <w:jc w:val="both"/>
        <w:rPr>
          <w:rFonts w:ascii="GHEA Grapalat" w:hAnsi="GHEA Grapalat" w:cs="Times New Roman"/>
          <w:color w:val="000000" w:themeColor="text1"/>
          <w:lang w:val="hy-AM"/>
        </w:rPr>
      </w:pPr>
      <w:r w:rsidRPr="006B4DB4">
        <w:rPr>
          <w:rFonts w:ascii="GHEA Grapalat" w:hAnsi="GHEA Grapalat"/>
          <w:b/>
          <w:color w:val="000000" w:themeColor="text1"/>
          <w:lang w:val="hy-AM"/>
        </w:rPr>
        <w:lastRenderedPageBreak/>
        <w:t>2.5. «Միջազգային, հանրապետական և ներբուհական ուսանողական գիտաժողովների վերաբերյալ տեղեկատվություն որտեղի՞ց եք ստանում</w:t>
      </w:r>
      <w:r w:rsidRPr="006B4DB4">
        <w:rPr>
          <w:rFonts w:ascii="GHEA Grapalat" w:hAnsi="GHEA Grapalat" w:cs="Times New Roman"/>
          <w:b/>
          <w:color w:val="000000" w:themeColor="text1"/>
          <w:lang w:val="hy-AM"/>
        </w:rPr>
        <w:t xml:space="preserve">» </w:t>
      </w:r>
      <w:r w:rsidRPr="006B4DB4">
        <w:rPr>
          <w:rFonts w:ascii="GHEA Grapalat" w:hAnsi="GHEA Grapalat" w:cs="Times New Roman"/>
          <w:color w:val="000000" w:themeColor="text1"/>
          <w:lang w:val="hy-AM"/>
        </w:rPr>
        <w:t>հարցին ուսանողները տվել են հետևյալ պատասխանները</w:t>
      </w:r>
      <w:r w:rsidRPr="006B4DB4">
        <w:rPr>
          <w:rFonts w:ascii="Cambria Math" w:hAnsi="Cambria Math" w:cs="Cambria Math"/>
          <w:color w:val="000000" w:themeColor="text1"/>
          <w:lang w:val="hy-AM"/>
        </w:rPr>
        <w:t>․</w:t>
      </w:r>
    </w:p>
    <w:p w:rsidR="00A32664" w:rsidRPr="006B4DB4" w:rsidRDefault="006760AE" w:rsidP="00A32664">
      <w:pPr>
        <w:pStyle w:val="a3"/>
        <w:spacing w:before="35" w:line="360" w:lineRule="auto"/>
        <w:ind w:right="148"/>
        <w:jc w:val="right"/>
        <w:rPr>
          <w:rFonts w:ascii="GHEA Grapalat" w:hAnsi="GHEA Grapalat" w:cs="Times New Roman"/>
          <w:color w:val="000000" w:themeColor="text1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355600</wp:posOffset>
            </wp:positionV>
            <wp:extent cx="6781800" cy="3924300"/>
            <wp:effectExtent l="0" t="0" r="0" b="0"/>
            <wp:wrapSquare wrapText="bothSides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2664" w:rsidRPr="006B4DB4">
        <w:rPr>
          <w:rFonts w:ascii="GHEA Grapalat" w:hAnsi="GHEA Grapalat"/>
          <w:b/>
          <w:color w:val="000000" w:themeColor="text1"/>
          <w:lang w:val="hy-AM"/>
        </w:rPr>
        <w:t>Գծապատկեր 7</w:t>
      </w:r>
      <w:r w:rsidR="00A32664" w:rsidRPr="006B4DB4">
        <w:rPr>
          <w:rFonts w:ascii="Cambria Math" w:hAnsi="Cambria Math" w:cs="Cambria Math"/>
          <w:b/>
          <w:color w:val="000000" w:themeColor="text1"/>
          <w:lang w:val="hy-AM"/>
        </w:rPr>
        <w:t>․</w:t>
      </w:r>
    </w:p>
    <w:p w:rsidR="007C591E" w:rsidRDefault="007C591E" w:rsidP="007C591E">
      <w:pPr>
        <w:pStyle w:val="a3"/>
        <w:spacing w:before="35" w:line="360" w:lineRule="auto"/>
        <w:ind w:right="148"/>
        <w:jc w:val="both"/>
        <w:rPr>
          <w:rFonts w:ascii="GHEA Grapalat" w:hAnsi="GHEA Grapalat"/>
          <w:color w:val="000000" w:themeColor="text1"/>
          <w:lang w:val="hy-AM"/>
        </w:rPr>
      </w:pPr>
    </w:p>
    <w:p w:rsidR="001F665C" w:rsidRDefault="00A32664" w:rsidP="007C591E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color w:val="000000" w:themeColor="text1"/>
          <w:lang w:val="hy-AM"/>
        </w:rPr>
        <w:t>Գծապատկերից պարզ է դառնում, որ ուսանողները միջազգային, հանրապետական և ներբուհական ուսանողական գիտաժողովների վերաբերյալ տեղեկատվություն</w:t>
      </w:r>
      <w:r w:rsidR="00130305" w:rsidRPr="006B4DB4">
        <w:rPr>
          <w:rFonts w:ascii="GHEA Grapalat" w:hAnsi="GHEA Grapalat"/>
          <w:color w:val="000000" w:themeColor="text1"/>
          <w:lang w:val="hy-AM"/>
        </w:rPr>
        <w:t xml:space="preserve"> հիմնականում ստանում են </w:t>
      </w:r>
      <w:r w:rsidR="001F665C" w:rsidRPr="006B4DB4">
        <w:rPr>
          <w:rFonts w:ascii="GHEA Grapalat" w:hAnsi="GHEA Grapalat"/>
          <w:color w:val="000000" w:themeColor="text1"/>
          <w:lang w:val="hy-AM"/>
        </w:rPr>
        <w:t>ԳՊՀ «Fac</w:t>
      </w:r>
      <w:r w:rsidR="00B83DAE" w:rsidRPr="00B83DAE">
        <w:rPr>
          <w:rFonts w:ascii="GHEA Grapalat" w:hAnsi="GHEA Grapalat"/>
          <w:color w:val="000000" w:themeColor="text1"/>
          <w:lang w:val="hy-AM"/>
        </w:rPr>
        <w:t>e</w:t>
      </w:r>
      <w:r w:rsidR="001F665C" w:rsidRPr="006B4DB4">
        <w:rPr>
          <w:rFonts w:ascii="GHEA Grapalat" w:hAnsi="GHEA Grapalat"/>
          <w:color w:val="000000" w:themeColor="text1"/>
          <w:lang w:val="hy-AM"/>
        </w:rPr>
        <w:t>book» սոցիալական ցանցից</w:t>
      </w:r>
      <w:r w:rsidR="001F665C">
        <w:rPr>
          <w:rFonts w:ascii="GHEA Grapalat" w:hAnsi="GHEA Grapalat"/>
          <w:color w:val="000000" w:themeColor="text1"/>
          <w:lang w:val="hy-AM"/>
        </w:rPr>
        <w:t>, դեկանատից, ուսումնական խորհրդատուի կողմից անձնական էլփոստերին ուղարկված տեղեկատվության միջոցով։</w:t>
      </w:r>
    </w:p>
    <w:p w:rsidR="00B83DAE" w:rsidRPr="00B83DAE" w:rsidRDefault="00B83DAE" w:rsidP="007C591E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000000" w:themeColor="text1"/>
          <w:lang w:val="hy-AM"/>
        </w:rPr>
      </w:pPr>
      <w:r>
        <w:rPr>
          <w:rFonts w:ascii="GHEA Grapalat" w:hAnsi="GHEA Grapalat"/>
          <w:color w:val="000000" w:themeColor="text1"/>
          <w:lang w:val="hy-AM"/>
        </w:rPr>
        <w:t xml:space="preserve">Գծապատկերից երևում է, որ </w:t>
      </w:r>
      <w:r w:rsidR="00BE450F">
        <w:rPr>
          <w:rFonts w:ascii="GHEA Grapalat" w:hAnsi="GHEA Grapalat"/>
          <w:color w:val="000000" w:themeColor="text1"/>
          <w:lang w:val="hy-AM"/>
        </w:rPr>
        <w:t>առավել քիչ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 w:rsidR="00BE450F">
        <w:rPr>
          <w:rFonts w:ascii="GHEA Grapalat" w:hAnsi="GHEA Grapalat"/>
          <w:color w:val="000000" w:themeColor="text1"/>
          <w:lang w:val="hy-AM"/>
        </w:rPr>
        <w:t>նշվել են ուսանողական ինքնակառավարման մարմինների անունները, այնինչ այս ուղղությամբ տարվող աշխատանքներում  նրանց դերն առավել պետք է լիներ։</w:t>
      </w:r>
    </w:p>
    <w:p w:rsidR="00130305" w:rsidRDefault="00130305" w:rsidP="00A32664">
      <w:pPr>
        <w:pStyle w:val="a3"/>
        <w:spacing w:before="35" w:line="360" w:lineRule="auto"/>
        <w:ind w:right="148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130305" w:rsidRPr="001D560D" w:rsidRDefault="00130305" w:rsidP="00A32664">
      <w:pPr>
        <w:pStyle w:val="a3"/>
        <w:spacing w:before="35" w:line="360" w:lineRule="auto"/>
        <w:ind w:right="148"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1D560D">
        <w:rPr>
          <w:rFonts w:ascii="GHEA Grapalat" w:hAnsi="GHEA Grapalat"/>
          <w:b/>
          <w:color w:val="000000" w:themeColor="text1"/>
          <w:lang w:val="hy-AM"/>
        </w:rPr>
        <w:lastRenderedPageBreak/>
        <w:t>2</w:t>
      </w:r>
      <w:r w:rsidRPr="001D560D">
        <w:rPr>
          <w:rFonts w:ascii="Cambria Math" w:hAnsi="Cambria Math" w:cs="Cambria Math"/>
          <w:b/>
          <w:color w:val="000000" w:themeColor="text1"/>
          <w:lang w:val="hy-AM"/>
        </w:rPr>
        <w:t>․</w:t>
      </w:r>
      <w:r w:rsidRPr="001D560D">
        <w:rPr>
          <w:rFonts w:ascii="GHEA Grapalat" w:hAnsi="GHEA Grapalat"/>
          <w:b/>
          <w:color w:val="000000" w:themeColor="text1"/>
          <w:lang w:val="hy-AM"/>
        </w:rPr>
        <w:t>6</w:t>
      </w:r>
      <w:r w:rsidRPr="001D560D">
        <w:rPr>
          <w:rFonts w:ascii="Cambria Math" w:hAnsi="Cambria Math" w:cs="Cambria Math"/>
          <w:b/>
          <w:color w:val="000000" w:themeColor="text1"/>
          <w:lang w:val="hy-AM"/>
        </w:rPr>
        <w:t>․</w:t>
      </w:r>
      <w:r w:rsidRPr="001D560D">
        <w:rPr>
          <w:rFonts w:ascii="GHEA Grapalat" w:hAnsi="GHEA Grapalat"/>
          <w:b/>
          <w:color w:val="000000" w:themeColor="text1"/>
          <w:lang w:val="hy-AM"/>
        </w:rPr>
        <w:t xml:space="preserve"> Ունե՞ք հրատարակված գիտական հոդվածներ</w:t>
      </w:r>
      <w:r w:rsidR="001D560D" w:rsidRPr="001D560D">
        <w:rPr>
          <w:rFonts w:ascii="GHEA Grapalat" w:hAnsi="GHEA Grapalat"/>
          <w:b/>
          <w:color w:val="000000" w:themeColor="text1"/>
          <w:lang w:val="hy-AM"/>
        </w:rPr>
        <w:t>.</w:t>
      </w:r>
    </w:p>
    <w:p w:rsidR="00F102B6" w:rsidRPr="006B4DB4" w:rsidRDefault="00130305" w:rsidP="009847D2">
      <w:pPr>
        <w:pStyle w:val="a3"/>
        <w:spacing w:before="35" w:line="360" w:lineRule="auto"/>
        <w:ind w:right="148"/>
        <w:jc w:val="right"/>
        <w:rPr>
          <w:rFonts w:ascii="GHEA Grapalat" w:hAnsi="GHEA Grapalat" w:cs="Times New Roman"/>
          <w:color w:val="000000" w:themeColor="text1"/>
          <w:lang w:val="hy-AM"/>
        </w:rPr>
      </w:pPr>
      <w:r w:rsidRPr="006B4DB4">
        <w:rPr>
          <w:rFonts w:ascii="GHEA Grapalat" w:hAnsi="GHEA Grapalat"/>
          <w:b/>
          <w:color w:val="000000" w:themeColor="text1"/>
          <w:lang w:val="hy-AM"/>
        </w:rPr>
        <w:t>Գծապատկեր 8</w:t>
      </w:r>
      <w:r w:rsidRPr="006B4DB4">
        <w:rPr>
          <w:rFonts w:ascii="Cambria Math" w:hAnsi="Cambria Math" w:cs="Cambria Math"/>
          <w:b/>
          <w:color w:val="000000" w:themeColor="text1"/>
          <w:lang w:val="hy-AM"/>
        </w:rPr>
        <w:t>․</w:t>
      </w:r>
    </w:p>
    <w:p w:rsidR="009847D2" w:rsidRPr="006B4DB4" w:rsidRDefault="001D560D" w:rsidP="009847D2">
      <w:pPr>
        <w:pStyle w:val="a3"/>
        <w:spacing w:before="35" w:line="360" w:lineRule="auto"/>
        <w:ind w:right="148"/>
        <w:jc w:val="right"/>
        <w:rPr>
          <w:rFonts w:ascii="GHEA Grapalat" w:hAnsi="GHEA Grapalat" w:cs="Times New Roman"/>
          <w:color w:val="000000" w:themeColor="text1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163195</wp:posOffset>
            </wp:positionV>
            <wp:extent cx="5265420" cy="3147060"/>
            <wp:effectExtent l="0" t="0" r="11430" b="15240"/>
            <wp:wrapSquare wrapText="bothSides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847D2" w:rsidRPr="006B4DB4" w:rsidRDefault="009847D2" w:rsidP="009847D2">
      <w:pPr>
        <w:pStyle w:val="a3"/>
        <w:spacing w:before="35" w:line="360" w:lineRule="auto"/>
        <w:ind w:right="148"/>
        <w:jc w:val="right"/>
        <w:rPr>
          <w:rFonts w:ascii="GHEA Grapalat" w:hAnsi="GHEA Grapalat"/>
          <w:lang w:val="hy-AM"/>
        </w:rPr>
      </w:pPr>
    </w:p>
    <w:p w:rsidR="009847D2" w:rsidRPr="006B4DB4" w:rsidRDefault="009847D2" w:rsidP="009847D2">
      <w:pPr>
        <w:rPr>
          <w:rFonts w:ascii="GHEA Grapalat" w:hAnsi="GHEA Grapalat"/>
          <w:sz w:val="24"/>
          <w:szCs w:val="24"/>
          <w:lang w:val="hy-AM"/>
        </w:rPr>
      </w:pPr>
    </w:p>
    <w:p w:rsidR="009847D2" w:rsidRPr="006B4DB4" w:rsidRDefault="009847D2" w:rsidP="009847D2">
      <w:pPr>
        <w:rPr>
          <w:rFonts w:ascii="GHEA Grapalat" w:hAnsi="GHEA Grapalat"/>
          <w:sz w:val="24"/>
          <w:szCs w:val="24"/>
          <w:lang w:val="hy-AM"/>
        </w:rPr>
      </w:pPr>
    </w:p>
    <w:p w:rsidR="009847D2" w:rsidRPr="006B4DB4" w:rsidRDefault="009847D2" w:rsidP="009847D2">
      <w:pPr>
        <w:rPr>
          <w:rFonts w:ascii="GHEA Grapalat" w:hAnsi="GHEA Grapalat"/>
          <w:sz w:val="24"/>
          <w:szCs w:val="24"/>
          <w:lang w:val="hy-AM"/>
        </w:rPr>
      </w:pPr>
    </w:p>
    <w:p w:rsidR="009847D2" w:rsidRPr="006B4DB4" w:rsidRDefault="009847D2" w:rsidP="009847D2">
      <w:pPr>
        <w:rPr>
          <w:rFonts w:ascii="GHEA Grapalat" w:hAnsi="GHEA Grapalat"/>
          <w:sz w:val="24"/>
          <w:szCs w:val="24"/>
          <w:lang w:val="hy-AM"/>
        </w:rPr>
      </w:pPr>
    </w:p>
    <w:p w:rsidR="009847D2" w:rsidRPr="006B4DB4" w:rsidRDefault="009847D2" w:rsidP="009847D2">
      <w:pPr>
        <w:rPr>
          <w:rFonts w:ascii="GHEA Grapalat" w:hAnsi="GHEA Grapalat"/>
          <w:sz w:val="24"/>
          <w:szCs w:val="24"/>
          <w:lang w:val="hy-AM"/>
        </w:rPr>
      </w:pPr>
    </w:p>
    <w:p w:rsidR="009847D2" w:rsidRPr="006B4DB4" w:rsidRDefault="009847D2" w:rsidP="009847D2">
      <w:pPr>
        <w:rPr>
          <w:rFonts w:ascii="GHEA Grapalat" w:hAnsi="GHEA Grapalat"/>
          <w:sz w:val="24"/>
          <w:szCs w:val="24"/>
          <w:lang w:val="hy-AM"/>
        </w:rPr>
      </w:pPr>
    </w:p>
    <w:p w:rsidR="009847D2" w:rsidRPr="006B4DB4" w:rsidRDefault="009847D2" w:rsidP="009847D2">
      <w:pPr>
        <w:rPr>
          <w:rFonts w:ascii="GHEA Grapalat" w:hAnsi="GHEA Grapalat"/>
          <w:sz w:val="24"/>
          <w:szCs w:val="24"/>
          <w:lang w:val="hy-AM"/>
        </w:rPr>
      </w:pPr>
    </w:p>
    <w:p w:rsidR="009847D2" w:rsidRPr="006B4DB4" w:rsidRDefault="009847D2" w:rsidP="009847D2">
      <w:pPr>
        <w:rPr>
          <w:rFonts w:ascii="GHEA Grapalat" w:hAnsi="GHEA Grapalat"/>
          <w:sz w:val="24"/>
          <w:szCs w:val="24"/>
          <w:lang w:val="hy-AM"/>
        </w:rPr>
      </w:pPr>
    </w:p>
    <w:p w:rsidR="009847D2" w:rsidRPr="006B4DB4" w:rsidRDefault="009847D2" w:rsidP="009847D2">
      <w:pPr>
        <w:rPr>
          <w:rFonts w:ascii="GHEA Grapalat" w:hAnsi="GHEA Grapalat"/>
          <w:sz w:val="24"/>
          <w:szCs w:val="24"/>
          <w:lang w:val="hy-AM"/>
        </w:rPr>
      </w:pPr>
    </w:p>
    <w:p w:rsidR="009847D2" w:rsidRPr="006B4DB4" w:rsidRDefault="009847D2" w:rsidP="009847D2">
      <w:pPr>
        <w:rPr>
          <w:rFonts w:ascii="GHEA Grapalat" w:hAnsi="GHEA Grapalat"/>
          <w:sz w:val="24"/>
          <w:szCs w:val="24"/>
          <w:lang w:val="hy-AM"/>
        </w:rPr>
      </w:pPr>
    </w:p>
    <w:p w:rsidR="009847D2" w:rsidRPr="006B4DB4" w:rsidRDefault="009847D2" w:rsidP="009847D2">
      <w:pPr>
        <w:rPr>
          <w:rFonts w:ascii="GHEA Grapalat" w:hAnsi="GHEA Grapalat"/>
          <w:sz w:val="24"/>
          <w:szCs w:val="24"/>
          <w:lang w:val="hy-AM"/>
        </w:rPr>
      </w:pPr>
    </w:p>
    <w:p w:rsidR="009847D2" w:rsidRPr="006B4DB4" w:rsidRDefault="009847D2" w:rsidP="009847D2">
      <w:pPr>
        <w:rPr>
          <w:rFonts w:ascii="GHEA Grapalat" w:hAnsi="GHEA Grapalat"/>
          <w:sz w:val="24"/>
          <w:szCs w:val="24"/>
          <w:lang w:val="hy-AM"/>
        </w:rPr>
      </w:pPr>
    </w:p>
    <w:p w:rsidR="009847D2" w:rsidRPr="006B4DB4" w:rsidRDefault="009847D2" w:rsidP="009847D2">
      <w:pPr>
        <w:rPr>
          <w:rFonts w:ascii="GHEA Grapalat" w:hAnsi="GHEA Grapalat"/>
          <w:sz w:val="24"/>
          <w:szCs w:val="24"/>
          <w:lang w:val="hy-AM"/>
        </w:rPr>
      </w:pPr>
    </w:p>
    <w:p w:rsidR="009847D2" w:rsidRPr="006B4DB4" w:rsidRDefault="009847D2" w:rsidP="009847D2">
      <w:pPr>
        <w:rPr>
          <w:rFonts w:ascii="GHEA Grapalat" w:hAnsi="GHEA Grapalat"/>
          <w:sz w:val="24"/>
          <w:szCs w:val="24"/>
          <w:lang w:val="hy-AM"/>
        </w:rPr>
      </w:pPr>
    </w:p>
    <w:p w:rsidR="009847D2" w:rsidRPr="006B4DB4" w:rsidRDefault="009847D2" w:rsidP="009847D2">
      <w:pPr>
        <w:rPr>
          <w:rFonts w:ascii="GHEA Grapalat" w:hAnsi="GHEA Grapalat"/>
          <w:sz w:val="24"/>
          <w:szCs w:val="24"/>
          <w:lang w:val="hy-AM"/>
        </w:rPr>
      </w:pPr>
    </w:p>
    <w:p w:rsidR="009847D2" w:rsidRDefault="009847D2" w:rsidP="00C72095">
      <w:pPr>
        <w:spacing w:line="360" w:lineRule="auto"/>
        <w:rPr>
          <w:rFonts w:ascii="GHEA Grapalat" w:hAnsi="GHEA Grapalat"/>
          <w:sz w:val="24"/>
          <w:szCs w:val="24"/>
          <w:lang w:val="hy-AM"/>
        </w:rPr>
      </w:pPr>
      <w:r w:rsidRPr="006B4DB4">
        <w:rPr>
          <w:rFonts w:ascii="GHEA Grapalat" w:hAnsi="GHEA Grapalat"/>
          <w:sz w:val="24"/>
          <w:szCs w:val="24"/>
          <w:lang w:val="hy-AM"/>
        </w:rPr>
        <w:tab/>
        <w:t>Հարցվողների</w:t>
      </w:r>
      <w:r w:rsidR="001D560D">
        <w:rPr>
          <w:rFonts w:ascii="GHEA Grapalat" w:hAnsi="GHEA Grapalat"/>
          <w:sz w:val="24"/>
          <w:szCs w:val="24"/>
          <w:lang w:val="hy-AM"/>
        </w:rPr>
        <w:t xml:space="preserve"> միայն 8</w:t>
      </w:r>
      <w:r w:rsidRPr="006B4DB4">
        <w:rPr>
          <w:rFonts w:ascii="GHEA Grapalat" w:hAnsi="GHEA Grapalat"/>
          <w:sz w:val="24"/>
          <w:szCs w:val="24"/>
          <w:lang w:val="hy-AM"/>
        </w:rPr>
        <w:t>%-</w:t>
      </w:r>
      <w:r w:rsidR="000D55A1">
        <w:rPr>
          <w:rFonts w:ascii="GHEA Grapalat" w:hAnsi="GHEA Grapalat"/>
          <w:sz w:val="24"/>
          <w:szCs w:val="24"/>
          <w:lang w:val="hy-AM"/>
        </w:rPr>
        <w:t>ն է</w:t>
      </w:r>
      <w:r w:rsidR="001D560D">
        <w:rPr>
          <w:rFonts w:ascii="GHEA Grapalat" w:hAnsi="GHEA Grapalat"/>
          <w:sz w:val="24"/>
          <w:szCs w:val="24"/>
          <w:lang w:val="hy-AM"/>
        </w:rPr>
        <w:t xml:space="preserve"> </w:t>
      </w:r>
      <w:r w:rsidR="002175C1" w:rsidRPr="006B4DB4">
        <w:rPr>
          <w:rFonts w:ascii="GHEA Grapalat" w:hAnsi="GHEA Grapalat"/>
          <w:sz w:val="24"/>
          <w:szCs w:val="24"/>
          <w:lang w:val="hy-AM"/>
        </w:rPr>
        <w:t>(</w:t>
      </w:r>
      <w:r w:rsidR="001D560D">
        <w:rPr>
          <w:rFonts w:ascii="GHEA Grapalat" w:hAnsi="GHEA Grapalat"/>
          <w:sz w:val="24"/>
          <w:szCs w:val="24"/>
          <w:lang w:val="hy-AM"/>
        </w:rPr>
        <w:t>17</w:t>
      </w:r>
      <w:r w:rsidR="002175C1" w:rsidRPr="006B4DB4">
        <w:rPr>
          <w:rFonts w:ascii="GHEA Grapalat" w:hAnsi="GHEA Grapalat"/>
          <w:sz w:val="24"/>
          <w:szCs w:val="24"/>
          <w:lang w:val="hy-AM"/>
        </w:rPr>
        <w:t xml:space="preserve"> հոգի)</w:t>
      </w:r>
      <w:r w:rsidRPr="006B4DB4">
        <w:rPr>
          <w:rFonts w:ascii="GHEA Grapalat" w:hAnsi="GHEA Grapalat"/>
          <w:sz w:val="24"/>
          <w:szCs w:val="24"/>
          <w:lang w:val="hy-AM"/>
        </w:rPr>
        <w:t xml:space="preserve"> նշել</w:t>
      </w:r>
      <w:r w:rsidR="000D55A1">
        <w:rPr>
          <w:rFonts w:ascii="GHEA Grapalat" w:hAnsi="GHEA Grapalat"/>
          <w:sz w:val="24"/>
          <w:szCs w:val="24"/>
          <w:lang w:val="hy-AM"/>
        </w:rPr>
        <w:t>,</w:t>
      </w:r>
      <w:r w:rsidRPr="006B4DB4">
        <w:rPr>
          <w:rFonts w:ascii="GHEA Grapalat" w:hAnsi="GHEA Grapalat"/>
          <w:sz w:val="24"/>
          <w:szCs w:val="24"/>
          <w:lang w:val="hy-AM"/>
        </w:rPr>
        <w:t xml:space="preserve"> որ ունի հրապարկված գիտական հոդված, </w:t>
      </w:r>
      <w:r w:rsidR="00283023">
        <w:rPr>
          <w:rFonts w:ascii="GHEA Grapalat" w:hAnsi="GHEA Grapalat"/>
          <w:sz w:val="24"/>
          <w:szCs w:val="24"/>
          <w:lang w:val="hy-AM"/>
        </w:rPr>
        <w:t>92</w:t>
      </w:r>
      <w:r w:rsidRPr="006B4DB4">
        <w:rPr>
          <w:rFonts w:ascii="GHEA Grapalat" w:hAnsi="GHEA Grapalat"/>
          <w:sz w:val="24"/>
          <w:szCs w:val="24"/>
          <w:lang w:val="hy-AM"/>
        </w:rPr>
        <w:t>%-ը՝ ոչ։</w:t>
      </w:r>
    </w:p>
    <w:p w:rsidR="000D55A1" w:rsidRPr="006B4DB4" w:rsidRDefault="000D55A1" w:rsidP="00C72095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  <w:t>«Այո» պատասխանները նշվել են առկա ուսուցման Հայոց լեզու և գրականություն, Օտար լեզու և գրականություն, Պատմություն, Իրավագիտություն, Համակարգչային ճարտարագիտություն, Ֆինանսներ /ըստ ոլորտի/, Տնտեսագիտություն մասնագիտությունների ուսանողների կողմից։</w:t>
      </w:r>
    </w:p>
    <w:p w:rsidR="002175C1" w:rsidRPr="006B4DB4" w:rsidRDefault="002175C1" w:rsidP="00C72095">
      <w:pPr>
        <w:spacing w:line="360" w:lineRule="auto"/>
        <w:rPr>
          <w:rFonts w:ascii="GHEA Grapalat" w:hAnsi="GHEA Grapalat" w:cs="Arial"/>
          <w:color w:val="202124"/>
          <w:spacing w:val="2"/>
          <w:sz w:val="24"/>
          <w:szCs w:val="24"/>
          <w:shd w:val="clear" w:color="auto" w:fill="FFFFFF"/>
          <w:lang w:val="hy-AM"/>
        </w:rPr>
      </w:pPr>
    </w:p>
    <w:p w:rsidR="00F67841" w:rsidRDefault="00F67841" w:rsidP="009847D2">
      <w:pPr>
        <w:rPr>
          <w:rFonts w:ascii="GHEA Grapalat" w:hAnsi="GHEA Grapalat" w:cs="Arial"/>
          <w:b/>
          <w:spacing w:val="2"/>
          <w:sz w:val="24"/>
          <w:szCs w:val="24"/>
          <w:shd w:val="clear" w:color="auto" w:fill="FFFFFF"/>
          <w:lang w:val="hy-AM"/>
        </w:rPr>
      </w:pPr>
    </w:p>
    <w:p w:rsidR="00682DA9" w:rsidRDefault="00682DA9" w:rsidP="009847D2">
      <w:pPr>
        <w:rPr>
          <w:rFonts w:ascii="GHEA Grapalat" w:hAnsi="GHEA Grapalat" w:cs="Arial"/>
          <w:b/>
          <w:spacing w:val="2"/>
          <w:sz w:val="24"/>
          <w:szCs w:val="24"/>
          <w:shd w:val="clear" w:color="auto" w:fill="FFFFFF"/>
          <w:lang w:val="hy-AM"/>
        </w:rPr>
      </w:pPr>
    </w:p>
    <w:p w:rsidR="00682DA9" w:rsidRDefault="00682DA9" w:rsidP="009847D2">
      <w:pPr>
        <w:rPr>
          <w:rFonts w:ascii="GHEA Grapalat" w:hAnsi="GHEA Grapalat" w:cs="Arial"/>
          <w:b/>
          <w:spacing w:val="2"/>
          <w:sz w:val="24"/>
          <w:szCs w:val="24"/>
          <w:shd w:val="clear" w:color="auto" w:fill="FFFFFF"/>
          <w:lang w:val="hy-AM"/>
        </w:rPr>
      </w:pPr>
    </w:p>
    <w:p w:rsidR="00682DA9" w:rsidRDefault="00682DA9" w:rsidP="009847D2">
      <w:pPr>
        <w:rPr>
          <w:rFonts w:ascii="GHEA Grapalat" w:hAnsi="GHEA Grapalat" w:cs="Arial"/>
          <w:b/>
          <w:spacing w:val="2"/>
          <w:sz w:val="24"/>
          <w:szCs w:val="24"/>
          <w:shd w:val="clear" w:color="auto" w:fill="FFFFFF"/>
          <w:lang w:val="hy-AM"/>
        </w:rPr>
      </w:pPr>
    </w:p>
    <w:p w:rsidR="00682DA9" w:rsidRDefault="00682DA9" w:rsidP="009847D2">
      <w:pPr>
        <w:rPr>
          <w:rFonts w:ascii="GHEA Grapalat" w:hAnsi="GHEA Grapalat" w:cs="Arial"/>
          <w:b/>
          <w:spacing w:val="2"/>
          <w:sz w:val="24"/>
          <w:szCs w:val="24"/>
          <w:shd w:val="clear" w:color="auto" w:fill="FFFFFF"/>
          <w:lang w:val="hy-AM"/>
        </w:rPr>
      </w:pPr>
    </w:p>
    <w:p w:rsidR="00682DA9" w:rsidRDefault="00682DA9" w:rsidP="009847D2">
      <w:pPr>
        <w:rPr>
          <w:rFonts w:ascii="GHEA Grapalat" w:hAnsi="GHEA Grapalat" w:cs="Arial"/>
          <w:b/>
          <w:spacing w:val="2"/>
          <w:sz w:val="24"/>
          <w:szCs w:val="24"/>
          <w:shd w:val="clear" w:color="auto" w:fill="FFFFFF"/>
          <w:lang w:val="hy-AM"/>
        </w:rPr>
      </w:pPr>
    </w:p>
    <w:p w:rsidR="00682DA9" w:rsidRDefault="00682DA9" w:rsidP="009847D2">
      <w:pPr>
        <w:rPr>
          <w:rFonts w:ascii="GHEA Grapalat" w:hAnsi="GHEA Grapalat" w:cs="Arial"/>
          <w:b/>
          <w:spacing w:val="2"/>
          <w:sz w:val="24"/>
          <w:szCs w:val="24"/>
          <w:shd w:val="clear" w:color="auto" w:fill="FFFFFF"/>
          <w:lang w:val="hy-AM"/>
        </w:rPr>
      </w:pPr>
    </w:p>
    <w:p w:rsidR="00682DA9" w:rsidRDefault="00682DA9" w:rsidP="009847D2">
      <w:pPr>
        <w:rPr>
          <w:rFonts w:ascii="GHEA Grapalat" w:hAnsi="GHEA Grapalat" w:cs="Arial"/>
          <w:b/>
          <w:spacing w:val="2"/>
          <w:sz w:val="24"/>
          <w:szCs w:val="24"/>
          <w:shd w:val="clear" w:color="auto" w:fill="FFFFFF"/>
          <w:lang w:val="hy-AM"/>
        </w:rPr>
      </w:pPr>
    </w:p>
    <w:p w:rsidR="00682DA9" w:rsidRDefault="00682DA9" w:rsidP="009847D2">
      <w:pPr>
        <w:rPr>
          <w:rFonts w:ascii="GHEA Grapalat" w:hAnsi="GHEA Grapalat" w:cs="Arial"/>
          <w:b/>
          <w:spacing w:val="2"/>
          <w:sz w:val="24"/>
          <w:szCs w:val="24"/>
          <w:shd w:val="clear" w:color="auto" w:fill="FFFFFF"/>
          <w:lang w:val="hy-AM"/>
        </w:rPr>
      </w:pPr>
    </w:p>
    <w:p w:rsidR="00682DA9" w:rsidRDefault="00682DA9" w:rsidP="009847D2">
      <w:pPr>
        <w:rPr>
          <w:rFonts w:ascii="GHEA Grapalat" w:hAnsi="GHEA Grapalat" w:cs="Arial"/>
          <w:b/>
          <w:spacing w:val="2"/>
          <w:sz w:val="24"/>
          <w:szCs w:val="24"/>
          <w:shd w:val="clear" w:color="auto" w:fill="FFFFFF"/>
          <w:lang w:val="hy-AM"/>
        </w:rPr>
      </w:pPr>
    </w:p>
    <w:p w:rsidR="00682DA9" w:rsidRPr="006B4DB4" w:rsidRDefault="00682DA9" w:rsidP="00682DA9">
      <w:pPr>
        <w:pStyle w:val="a3"/>
        <w:spacing w:before="8" w:line="360" w:lineRule="auto"/>
        <w:ind w:firstLine="567"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6B4DB4">
        <w:rPr>
          <w:rFonts w:ascii="GHEA Grapalat" w:hAnsi="GHEA Grapalat"/>
          <w:b/>
          <w:color w:val="000000" w:themeColor="text1"/>
          <w:lang w:val="hy-AM"/>
        </w:rPr>
        <w:lastRenderedPageBreak/>
        <w:t>2</w:t>
      </w:r>
      <w:r w:rsidRPr="006B4DB4">
        <w:rPr>
          <w:rFonts w:ascii="Cambria Math" w:hAnsi="Cambria Math" w:cs="Cambria Math"/>
          <w:b/>
          <w:color w:val="000000" w:themeColor="text1"/>
          <w:lang w:val="hy-AM"/>
        </w:rPr>
        <w:t>․</w:t>
      </w:r>
      <w:r>
        <w:rPr>
          <w:rFonts w:ascii="GHEA Grapalat" w:hAnsi="GHEA Grapalat"/>
          <w:b/>
          <w:color w:val="000000" w:themeColor="text1"/>
          <w:lang w:val="hy-AM"/>
        </w:rPr>
        <w:t>7</w:t>
      </w:r>
      <w:r w:rsidRPr="006B4DB4">
        <w:rPr>
          <w:rFonts w:ascii="Cambria Math" w:hAnsi="Cambria Math" w:cs="Cambria Math"/>
          <w:b/>
          <w:color w:val="000000" w:themeColor="text1"/>
          <w:lang w:val="hy-AM"/>
        </w:rPr>
        <w:t>․</w:t>
      </w:r>
      <w:r w:rsidRPr="006B4DB4">
        <w:rPr>
          <w:rFonts w:ascii="GHEA Grapalat" w:hAnsi="GHEA Grapalat"/>
          <w:b/>
          <w:color w:val="000000" w:themeColor="text1"/>
          <w:lang w:val="hy-AM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Տ</w:t>
      </w:r>
      <w:r w:rsidRPr="00B045EB">
        <w:rPr>
          <w:rFonts w:ascii="GHEA Grapalat" w:hAnsi="GHEA Grapalat"/>
          <w:b/>
          <w:color w:val="000000" w:themeColor="text1"/>
          <w:lang w:val="hy-AM"/>
        </w:rPr>
        <w:t>եղյա</w:t>
      </w:r>
      <w:r>
        <w:rPr>
          <w:rFonts w:ascii="GHEA Grapalat" w:hAnsi="GHEA Grapalat"/>
          <w:b/>
          <w:color w:val="000000" w:themeColor="text1"/>
          <w:lang w:val="hy-AM"/>
        </w:rPr>
        <w:t>՞</w:t>
      </w:r>
      <w:r w:rsidRPr="00B045EB">
        <w:rPr>
          <w:rFonts w:ascii="GHEA Grapalat" w:hAnsi="GHEA Grapalat"/>
          <w:b/>
          <w:color w:val="000000" w:themeColor="text1"/>
          <w:lang w:val="hy-AM"/>
        </w:rPr>
        <w:t xml:space="preserve">կ եք ԳՊՀ-ում </w:t>
      </w:r>
      <w:r>
        <w:rPr>
          <w:rFonts w:ascii="GHEA Grapalat" w:hAnsi="GHEA Grapalat"/>
          <w:b/>
          <w:color w:val="000000" w:themeColor="text1"/>
          <w:lang w:val="hy-AM"/>
        </w:rPr>
        <w:t>ամենամյա կազմակերպվող գիտաժողովի մասին, որին կարող են մասնակցել ոչ միայն</w:t>
      </w:r>
      <w:r w:rsidRPr="00682DA9">
        <w:rPr>
          <w:rFonts w:ascii="GHEA Grapalat" w:hAnsi="GHEA Grapalat"/>
          <w:b/>
          <w:color w:val="000000" w:themeColor="text1"/>
          <w:lang w:val="hy-AM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 xml:space="preserve">դասախոսները, այլև ուսանողները՝ </w:t>
      </w:r>
      <w:r w:rsidR="00C37454">
        <w:rPr>
          <w:rFonts w:ascii="GHEA Grapalat" w:hAnsi="GHEA Grapalat"/>
          <w:b/>
          <w:color w:val="000000" w:themeColor="text1"/>
          <w:lang w:val="hy-AM"/>
        </w:rPr>
        <w:t xml:space="preserve">հանդես գալով </w:t>
      </w:r>
      <w:r>
        <w:rPr>
          <w:rFonts w:ascii="GHEA Grapalat" w:hAnsi="GHEA Grapalat"/>
          <w:b/>
          <w:color w:val="000000" w:themeColor="text1"/>
          <w:lang w:val="hy-AM"/>
        </w:rPr>
        <w:t>դասախոսների հետ համատեղ հոդվածներով․</w:t>
      </w:r>
    </w:p>
    <w:p w:rsidR="00682DA9" w:rsidRPr="006B4DB4" w:rsidRDefault="00682DA9" w:rsidP="00682DA9">
      <w:pPr>
        <w:pStyle w:val="a3"/>
        <w:spacing w:before="8" w:line="360" w:lineRule="auto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6B4DB4">
        <w:rPr>
          <w:rFonts w:ascii="GHEA Grapalat" w:hAnsi="GHEA Grapalat"/>
          <w:b/>
          <w:color w:val="000000" w:themeColor="text1"/>
          <w:lang w:val="hy-AM"/>
        </w:rPr>
        <w:t xml:space="preserve">Գծապատկեր </w:t>
      </w:r>
      <w:r w:rsidR="00C72095">
        <w:rPr>
          <w:rFonts w:ascii="GHEA Grapalat" w:hAnsi="GHEA Grapalat"/>
          <w:b/>
          <w:color w:val="000000" w:themeColor="text1"/>
          <w:lang w:val="hy-AM"/>
        </w:rPr>
        <w:t>9</w:t>
      </w:r>
      <w:r w:rsidRPr="006B4DB4">
        <w:rPr>
          <w:rFonts w:ascii="Cambria Math" w:hAnsi="Cambria Math" w:cs="Cambria Math"/>
          <w:b/>
          <w:color w:val="000000" w:themeColor="text1"/>
          <w:lang w:val="hy-AM"/>
        </w:rPr>
        <w:t>․</w:t>
      </w:r>
    </w:p>
    <w:p w:rsidR="00682DA9" w:rsidRPr="006B4DB4" w:rsidRDefault="00682DA9" w:rsidP="00682DA9">
      <w:pPr>
        <w:pStyle w:val="a3"/>
        <w:spacing w:before="8" w:line="360" w:lineRule="auto"/>
        <w:rPr>
          <w:rFonts w:ascii="GHEA Grapalat" w:hAnsi="GHEA Grapalat"/>
          <w:b/>
          <w:color w:val="FF0000"/>
          <w:lang w:val="hy-AM"/>
        </w:rPr>
      </w:pPr>
      <w:r w:rsidRPr="00682DA9">
        <w:rPr>
          <w:noProof/>
          <w:lang w:val="ru-RU" w:eastAsia="ru-RU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1026160</wp:posOffset>
            </wp:positionH>
            <wp:positionV relativeFrom="paragraph">
              <wp:posOffset>68580</wp:posOffset>
            </wp:positionV>
            <wp:extent cx="4572000" cy="2743200"/>
            <wp:effectExtent l="0" t="0" r="0" b="0"/>
            <wp:wrapSquare wrapText="bothSides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</w:p>
    <w:p w:rsidR="00682DA9" w:rsidRPr="006B4DB4" w:rsidRDefault="00682DA9" w:rsidP="00682DA9">
      <w:pPr>
        <w:pStyle w:val="a3"/>
        <w:spacing w:line="360" w:lineRule="auto"/>
        <w:rPr>
          <w:rFonts w:ascii="GHEA Grapalat" w:hAnsi="GHEA Grapalat"/>
          <w:b/>
          <w:color w:val="FF0000"/>
          <w:lang w:val="hy-AM"/>
        </w:rPr>
      </w:pPr>
    </w:p>
    <w:p w:rsidR="00682DA9" w:rsidRPr="006B4DB4" w:rsidRDefault="00682DA9" w:rsidP="00682DA9">
      <w:pPr>
        <w:pStyle w:val="a3"/>
        <w:spacing w:line="360" w:lineRule="auto"/>
        <w:rPr>
          <w:rFonts w:ascii="GHEA Grapalat" w:hAnsi="GHEA Grapalat"/>
          <w:b/>
          <w:color w:val="FF0000"/>
          <w:lang w:val="hy-AM"/>
        </w:rPr>
      </w:pPr>
    </w:p>
    <w:p w:rsidR="00682DA9" w:rsidRPr="006B4DB4" w:rsidRDefault="00682DA9" w:rsidP="00682DA9">
      <w:pPr>
        <w:pStyle w:val="a3"/>
        <w:spacing w:before="239" w:line="360" w:lineRule="auto"/>
        <w:ind w:right="149" w:firstLine="567"/>
        <w:jc w:val="both"/>
        <w:rPr>
          <w:rFonts w:ascii="GHEA Grapalat" w:hAnsi="GHEA Grapalat"/>
          <w:spacing w:val="-2"/>
          <w:lang w:val="hy-AM"/>
        </w:rPr>
      </w:pPr>
    </w:p>
    <w:p w:rsidR="00682DA9" w:rsidRPr="006B4DB4" w:rsidRDefault="00682DA9" w:rsidP="00682DA9">
      <w:pPr>
        <w:pStyle w:val="a3"/>
        <w:spacing w:before="239" w:line="360" w:lineRule="auto"/>
        <w:ind w:right="149" w:firstLine="567"/>
        <w:jc w:val="both"/>
        <w:rPr>
          <w:rFonts w:ascii="GHEA Grapalat" w:hAnsi="GHEA Grapalat"/>
          <w:spacing w:val="-2"/>
          <w:lang w:val="hy-AM"/>
        </w:rPr>
      </w:pPr>
    </w:p>
    <w:p w:rsidR="00682DA9" w:rsidRPr="006B4DB4" w:rsidRDefault="00682DA9" w:rsidP="00682DA9">
      <w:pPr>
        <w:pStyle w:val="a3"/>
        <w:spacing w:before="239" w:line="360" w:lineRule="auto"/>
        <w:ind w:right="149" w:firstLine="567"/>
        <w:jc w:val="both"/>
        <w:rPr>
          <w:rFonts w:ascii="GHEA Grapalat" w:hAnsi="GHEA Grapalat"/>
          <w:spacing w:val="-2"/>
          <w:lang w:val="hy-AM"/>
        </w:rPr>
      </w:pPr>
    </w:p>
    <w:p w:rsidR="00682DA9" w:rsidRPr="006B4DB4" w:rsidRDefault="00682DA9" w:rsidP="00682DA9">
      <w:pPr>
        <w:pStyle w:val="a3"/>
        <w:spacing w:before="239" w:line="360" w:lineRule="auto"/>
        <w:ind w:right="149" w:firstLine="567"/>
        <w:jc w:val="both"/>
        <w:rPr>
          <w:rFonts w:ascii="GHEA Grapalat" w:hAnsi="GHEA Grapalat"/>
          <w:spacing w:val="-4"/>
          <w:lang w:val="hy-AM"/>
        </w:rPr>
      </w:pPr>
    </w:p>
    <w:p w:rsidR="00682DA9" w:rsidRDefault="00682DA9" w:rsidP="00682DA9">
      <w:pPr>
        <w:pStyle w:val="a3"/>
        <w:spacing w:line="360" w:lineRule="auto"/>
        <w:ind w:right="149" w:firstLine="567"/>
        <w:jc w:val="both"/>
        <w:rPr>
          <w:rFonts w:ascii="GHEA Grapalat" w:hAnsi="GHEA Grapalat"/>
          <w:color w:val="000000" w:themeColor="text1"/>
          <w:lang w:val="hy-AM"/>
        </w:rPr>
      </w:pPr>
    </w:p>
    <w:p w:rsidR="00682DA9" w:rsidRDefault="00682DA9" w:rsidP="00682DA9">
      <w:pPr>
        <w:pStyle w:val="a3"/>
        <w:spacing w:line="360" w:lineRule="auto"/>
        <w:ind w:right="149" w:firstLine="567"/>
        <w:jc w:val="both"/>
        <w:rPr>
          <w:rFonts w:ascii="GHEA Grapalat" w:hAnsi="GHEA Grapalat"/>
          <w:color w:val="000000" w:themeColor="text1"/>
          <w:lang w:val="hy-AM"/>
        </w:rPr>
      </w:pPr>
      <w:r w:rsidRPr="00B045EB">
        <w:rPr>
          <w:rFonts w:ascii="GHEA Grapalat" w:hAnsi="GHEA Grapalat"/>
          <w:color w:val="000000" w:themeColor="text1"/>
          <w:lang w:val="hy-AM"/>
        </w:rPr>
        <w:t>Հարցվողների մեծամասնությունը</w:t>
      </w:r>
      <w:r w:rsidRPr="009903A9">
        <w:rPr>
          <w:rFonts w:ascii="GHEA Grapalat" w:hAnsi="GHEA Grapalat"/>
          <w:color w:val="000000" w:themeColor="text1"/>
          <w:lang w:val="hy-AM"/>
        </w:rPr>
        <w:t>` 7</w:t>
      </w:r>
      <w:r>
        <w:rPr>
          <w:rFonts w:ascii="GHEA Grapalat" w:hAnsi="GHEA Grapalat"/>
          <w:color w:val="000000" w:themeColor="text1"/>
          <w:lang w:val="hy-AM"/>
        </w:rPr>
        <w:t>3%-ը</w:t>
      </w:r>
      <w:r w:rsidRPr="009903A9">
        <w:rPr>
          <w:rFonts w:ascii="GHEA Grapalat" w:hAnsi="GHEA Grapalat"/>
          <w:color w:val="000000" w:themeColor="text1"/>
          <w:lang w:val="hy-AM"/>
        </w:rPr>
        <w:t>,</w:t>
      </w:r>
      <w:r w:rsidRPr="00B045EB">
        <w:rPr>
          <w:rFonts w:ascii="GHEA Grapalat" w:hAnsi="GHEA Grapalat"/>
          <w:color w:val="000000" w:themeColor="text1"/>
          <w:lang w:val="hy-AM"/>
        </w:rPr>
        <w:t xml:space="preserve"> նշել են, որ տեղյակ են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 w:rsidRPr="006B4DB4">
        <w:rPr>
          <w:rFonts w:ascii="GHEA Grapalat" w:hAnsi="GHEA Grapalat"/>
          <w:color w:val="000000" w:themeColor="text1"/>
          <w:lang w:val="hy-AM"/>
        </w:rPr>
        <w:t>ԳՊՀ-ում պարբերաբար կազմակերպվ</w:t>
      </w:r>
      <w:r>
        <w:rPr>
          <w:rFonts w:ascii="GHEA Grapalat" w:hAnsi="GHEA Grapalat"/>
          <w:color w:val="000000" w:themeColor="text1"/>
          <w:lang w:val="hy-AM"/>
        </w:rPr>
        <w:t xml:space="preserve">ող </w:t>
      </w:r>
      <w:r w:rsidRPr="00B045EB">
        <w:rPr>
          <w:rFonts w:ascii="GHEA Grapalat" w:hAnsi="GHEA Grapalat"/>
          <w:color w:val="000000" w:themeColor="text1"/>
          <w:lang w:val="hy-AM"/>
        </w:rPr>
        <w:t xml:space="preserve">գիտական </w:t>
      </w:r>
      <w:r>
        <w:rPr>
          <w:rFonts w:ascii="GHEA Grapalat" w:hAnsi="GHEA Grapalat"/>
          <w:color w:val="000000" w:themeColor="text1"/>
          <w:lang w:val="hy-AM"/>
        </w:rPr>
        <w:t>նստաշրջանի վերաբերյալ</w:t>
      </w:r>
      <w:r w:rsidRPr="006B4DB4">
        <w:rPr>
          <w:rFonts w:ascii="GHEA Grapalat" w:hAnsi="GHEA Grapalat"/>
          <w:color w:val="000000" w:themeColor="text1"/>
          <w:lang w:val="hy-AM"/>
        </w:rPr>
        <w:t xml:space="preserve">։ </w:t>
      </w:r>
    </w:p>
    <w:p w:rsidR="00682DA9" w:rsidRDefault="00682DA9" w:rsidP="00682DA9">
      <w:pPr>
        <w:pStyle w:val="a3"/>
        <w:spacing w:line="360" w:lineRule="auto"/>
        <w:ind w:right="149" w:firstLine="567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color w:val="000000" w:themeColor="text1"/>
          <w:lang w:val="hy-AM"/>
        </w:rPr>
        <w:t xml:space="preserve">«Ոչ» պատասխաններ հիմնականում նշվել են </w:t>
      </w:r>
      <w:r>
        <w:rPr>
          <w:rFonts w:ascii="GHEA Grapalat" w:hAnsi="GHEA Grapalat"/>
          <w:color w:val="000000" w:themeColor="text1"/>
          <w:lang w:val="hy-AM"/>
        </w:rPr>
        <w:t xml:space="preserve">հեռակա ուսուցման </w:t>
      </w:r>
      <w:r w:rsidR="00C37454">
        <w:rPr>
          <w:rFonts w:ascii="GHEA Grapalat" w:hAnsi="GHEA Grapalat"/>
          <w:color w:val="000000" w:themeColor="text1"/>
          <w:lang w:val="hy-AM"/>
        </w:rPr>
        <w:t>Ի</w:t>
      </w:r>
      <w:r>
        <w:rPr>
          <w:rFonts w:ascii="GHEA Grapalat" w:hAnsi="GHEA Grapalat"/>
          <w:color w:val="000000" w:themeColor="text1"/>
          <w:lang w:val="hy-AM"/>
        </w:rPr>
        <w:t xml:space="preserve">րավագիտություն, </w:t>
      </w:r>
      <w:r w:rsidR="00C37454">
        <w:rPr>
          <w:rFonts w:ascii="GHEA Grapalat" w:hAnsi="GHEA Grapalat"/>
          <w:color w:val="000000" w:themeColor="text1"/>
          <w:lang w:val="hy-AM"/>
        </w:rPr>
        <w:t>Տ</w:t>
      </w:r>
      <w:r>
        <w:rPr>
          <w:rFonts w:ascii="GHEA Grapalat" w:hAnsi="GHEA Grapalat"/>
          <w:color w:val="000000" w:themeColor="text1"/>
          <w:lang w:val="hy-AM"/>
        </w:rPr>
        <w:t xml:space="preserve">արրական մանկավարժություն և մեթոդիկա, Հաշվապահական հաշվառում և հարկում /ըստ ոլորտի/ </w:t>
      </w:r>
      <w:r w:rsidRPr="006B4DB4">
        <w:rPr>
          <w:rFonts w:ascii="GHEA Grapalat" w:hAnsi="GHEA Grapalat"/>
          <w:color w:val="000000" w:themeColor="text1"/>
          <w:lang w:val="hy-AM"/>
        </w:rPr>
        <w:t>մասնագիտությունների ուսանողների կողմից։</w:t>
      </w:r>
    </w:p>
    <w:p w:rsidR="00682DA9" w:rsidRDefault="00682DA9" w:rsidP="00682DA9">
      <w:pPr>
        <w:pStyle w:val="a3"/>
        <w:spacing w:line="360" w:lineRule="auto"/>
        <w:ind w:right="149"/>
        <w:jc w:val="both"/>
        <w:rPr>
          <w:rFonts w:ascii="GHEA Grapalat" w:hAnsi="GHEA Grapalat"/>
          <w:color w:val="000000" w:themeColor="text1"/>
          <w:lang w:val="hy-AM"/>
        </w:rPr>
      </w:pPr>
    </w:p>
    <w:p w:rsidR="00682DA9" w:rsidRDefault="00682DA9" w:rsidP="00682DA9">
      <w:pPr>
        <w:pStyle w:val="a3"/>
        <w:spacing w:line="360" w:lineRule="auto"/>
        <w:ind w:right="149"/>
        <w:jc w:val="both"/>
        <w:rPr>
          <w:rFonts w:ascii="GHEA Grapalat" w:hAnsi="GHEA Grapalat"/>
          <w:color w:val="000000" w:themeColor="text1"/>
          <w:lang w:val="hy-AM"/>
        </w:rPr>
      </w:pPr>
    </w:p>
    <w:p w:rsidR="00682DA9" w:rsidRDefault="00682DA9" w:rsidP="00682DA9">
      <w:pPr>
        <w:pStyle w:val="a3"/>
        <w:spacing w:line="360" w:lineRule="auto"/>
        <w:ind w:right="149"/>
        <w:jc w:val="both"/>
        <w:rPr>
          <w:rFonts w:ascii="GHEA Grapalat" w:hAnsi="GHEA Grapalat"/>
          <w:color w:val="000000" w:themeColor="text1"/>
          <w:lang w:val="hy-AM"/>
        </w:rPr>
      </w:pPr>
    </w:p>
    <w:p w:rsidR="00682DA9" w:rsidRDefault="00682DA9" w:rsidP="00682DA9">
      <w:pPr>
        <w:pStyle w:val="a3"/>
        <w:spacing w:line="360" w:lineRule="auto"/>
        <w:ind w:right="149"/>
        <w:jc w:val="both"/>
        <w:rPr>
          <w:rFonts w:ascii="GHEA Grapalat" w:hAnsi="GHEA Grapalat"/>
          <w:color w:val="000000" w:themeColor="text1"/>
          <w:lang w:val="hy-AM"/>
        </w:rPr>
      </w:pPr>
    </w:p>
    <w:p w:rsidR="00682DA9" w:rsidRDefault="00682DA9" w:rsidP="00682DA9">
      <w:pPr>
        <w:pStyle w:val="a3"/>
        <w:spacing w:line="360" w:lineRule="auto"/>
        <w:ind w:right="149"/>
        <w:jc w:val="both"/>
        <w:rPr>
          <w:rFonts w:ascii="GHEA Grapalat" w:hAnsi="GHEA Grapalat"/>
          <w:color w:val="000000" w:themeColor="text1"/>
          <w:lang w:val="hy-AM"/>
        </w:rPr>
      </w:pPr>
    </w:p>
    <w:p w:rsidR="00682DA9" w:rsidRDefault="00682DA9" w:rsidP="00682DA9">
      <w:pPr>
        <w:pStyle w:val="a3"/>
        <w:spacing w:line="360" w:lineRule="auto"/>
        <w:ind w:right="149"/>
        <w:jc w:val="both"/>
        <w:rPr>
          <w:rFonts w:ascii="GHEA Grapalat" w:hAnsi="GHEA Grapalat"/>
          <w:color w:val="000000" w:themeColor="text1"/>
          <w:lang w:val="hy-AM"/>
        </w:rPr>
      </w:pPr>
    </w:p>
    <w:p w:rsidR="00682DA9" w:rsidRDefault="00682DA9" w:rsidP="00682DA9">
      <w:pPr>
        <w:pStyle w:val="a3"/>
        <w:spacing w:line="360" w:lineRule="auto"/>
        <w:ind w:right="149"/>
        <w:jc w:val="both"/>
        <w:rPr>
          <w:rFonts w:ascii="GHEA Grapalat" w:hAnsi="GHEA Grapalat"/>
          <w:color w:val="000000" w:themeColor="text1"/>
          <w:lang w:val="hy-AM"/>
        </w:rPr>
      </w:pPr>
    </w:p>
    <w:p w:rsidR="00682DA9" w:rsidRPr="006B4DB4" w:rsidRDefault="00682DA9" w:rsidP="00682DA9">
      <w:pPr>
        <w:pStyle w:val="a3"/>
        <w:spacing w:line="360" w:lineRule="auto"/>
        <w:ind w:right="149"/>
        <w:jc w:val="both"/>
        <w:rPr>
          <w:rFonts w:ascii="GHEA Grapalat" w:hAnsi="GHEA Grapalat"/>
          <w:color w:val="000000" w:themeColor="text1"/>
          <w:lang w:val="hy-AM"/>
        </w:rPr>
      </w:pPr>
    </w:p>
    <w:p w:rsidR="00682DA9" w:rsidRPr="006B4DB4" w:rsidRDefault="00682DA9" w:rsidP="00682DA9">
      <w:pPr>
        <w:pStyle w:val="a3"/>
        <w:spacing w:before="239" w:line="360" w:lineRule="auto"/>
        <w:ind w:right="149" w:firstLine="567"/>
        <w:jc w:val="both"/>
        <w:rPr>
          <w:rFonts w:ascii="GHEA Grapalat" w:hAnsi="GHEA Grapalat"/>
          <w:b/>
          <w:spacing w:val="-4"/>
          <w:lang w:val="hy-AM"/>
        </w:rPr>
      </w:pPr>
      <w:r w:rsidRPr="006B4DB4">
        <w:rPr>
          <w:rFonts w:ascii="GHEA Grapalat" w:hAnsi="GHEA Grapalat"/>
          <w:b/>
          <w:spacing w:val="-4"/>
          <w:lang w:val="hy-AM"/>
        </w:rPr>
        <w:lastRenderedPageBreak/>
        <w:t>Եթե այո, ապա երբևիցե մասնակցել եք գիտաժողովի</w:t>
      </w:r>
      <w:r w:rsidRPr="006B4DB4">
        <w:rPr>
          <w:rFonts w:ascii="Cambria Math" w:hAnsi="Cambria Math" w:cs="Cambria Math"/>
          <w:b/>
          <w:spacing w:val="-4"/>
          <w:lang w:val="hy-AM"/>
        </w:rPr>
        <w:t>․</w:t>
      </w:r>
    </w:p>
    <w:p w:rsidR="00682DA9" w:rsidRPr="006B4DB4" w:rsidRDefault="00682DA9" w:rsidP="00682DA9">
      <w:pPr>
        <w:pStyle w:val="a3"/>
        <w:spacing w:before="8" w:line="360" w:lineRule="auto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6B4DB4">
        <w:rPr>
          <w:rFonts w:ascii="GHEA Grapalat" w:hAnsi="GHEA Grapalat"/>
          <w:b/>
          <w:color w:val="000000" w:themeColor="text1"/>
          <w:lang w:val="hy-AM"/>
        </w:rPr>
        <w:t xml:space="preserve">Գծապատկեր </w:t>
      </w:r>
      <w:r w:rsidR="00C72095">
        <w:rPr>
          <w:rFonts w:ascii="GHEA Grapalat" w:hAnsi="GHEA Grapalat"/>
          <w:b/>
          <w:color w:val="000000" w:themeColor="text1"/>
          <w:lang w:val="hy-AM"/>
        </w:rPr>
        <w:t>10</w:t>
      </w:r>
      <w:r w:rsidRPr="006B4DB4">
        <w:rPr>
          <w:rFonts w:ascii="Cambria Math" w:hAnsi="Cambria Math" w:cs="Cambria Math"/>
          <w:b/>
          <w:color w:val="000000" w:themeColor="text1"/>
          <w:lang w:val="hy-AM"/>
        </w:rPr>
        <w:t>․</w:t>
      </w:r>
    </w:p>
    <w:p w:rsidR="00682DA9" w:rsidRPr="006B4DB4" w:rsidRDefault="00876871" w:rsidP="00682DA9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FF0000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27940</wp:posOffset>
            </wp:positionV>
            <wp:extent cx="4572000" cy="2743200"/>
            <wp:effectExtent l="0" t="0" r="0" b="0"/>
            <wp:wrapSquare wrapText="bothSides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</w:p>
    <w:p w:rsidR="00682DA9" w:rsidRPr="006B4DB4" w:rsidRDefault="00682DA9" w:rsidP="00682DA9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FF0000"/>
          <w:lang w:val="hy-AM"/>
        </w:rPr>
      </w:pPr>
    </w:p>
    <w:p w:rsidR="00682DA9" w:rsidRPr="006B4DB4" w:rsidRDefault="00682DA9" w:rsidP="00682DA9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FF0000"/>
          <w:lang w:val="hy-AM"/>
        </w:rPr>
      </w:pPr>
    </w:p>
    <w:p w:rsidR="00682DA9" w:rsidRPr="006B4DB4" w:rsidRDefault="00682DA9" w:rsidP="00682DA9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FF0000"/>
          <w:lang w:val="hy-AM"/>
        </w:rPr>
      </w:pPr>
    </w:p>
    <w:p w:rsidR="00682DA9" w:rsidRPr="006B4DB4" w:rsidRDefault="00682DA9" w:rsidP="00682DA9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FF0000"/>
          <w:lang w:val="hy-AM"/>
        </w:rPr>
      </w:pPr>
    </w:p>
    <w:p w:rsidR="00682DA9" w:rsidRPr="006B4DB4" w:rsidRDefault="00682DA9" w:rsidP="00682DA9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FF0000"/>
          <w:lang w:val="hy-AM"/>
        </w:rPr>
      </w:pPr>
    </w:p>
    <w:p w:rsidR="00682DA9" w:rsidRPr="006B4DB4" w:rsidRDefault="00682DA9" w:rsidP="00682DA9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FF0000"/>
          <w:lang w:val="hy-AM"/>
        </w:rPr>
      </w:pPr>
    </w:p>
    <w:p w:rsidR="00682DA9" w:rsidRPr="006B4DB4" w:rsidRDefault="00682DA9" w:rsidP="00682DA9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FF0000"/>
          <w:lang w:val="hy-AM"/>
        </w:rPr>
      </w:pPr>
    </w:p>
    <w:p w:rsidR="00682DA9" w:rsidRPr="006B4DB4" w:rsidRDefault="00682DA9" w:rsidP="00682DA9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FF0000"/>
          <w:lang w:val="hy-AM"/>
        </w:rPr>
      </w:pPr>
    </w:p>
    <w:p w:rsidR="00682DA9" w:rsidRPr="006B4DB4" w:rsidRDefault="00682DA9" w:rsidP="00682DA9">
      <w:pPr>
        <w:pStyle w:val="a3"/>
        <w:spacing w:before="35" w:line="360" w:lineRule="auto"/>
        <w:ind w:right="148" w:firstLine="720"/>
        <w:jc w:val="both"/>
        <w:rPr>
          <w:rFonts w:ascii="GHEA Grapalat" w:hAnsi="GHEA Grapalat"/>
          <w:color w:val="FF0000"/>
          <w:lang w:val="hy-AM"/>
        </w:rPr>
      </w:pPr>
    </w:p>
    <w:p w:rsidR="00682DA9" w:rsidRDefault="00682DA9" w:rsidP="00682DA9">
      <w:pPr>
        <w:pStyle w:val="a3"/>
        <w:spacing w:line="360" w:lineRule="auto"/>
        <w:ind w:right="149" w:firstLine="567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spacing w:val="-4"/>
          <w:lang w:val="hy-AM"/>
        </w:rPr>
        <w:t xml:space="preserve">Հարցվողների </w:t>
      </w:r>
      <w:r w:rsidR="00C72095">
        <w:rPr>
          <w:rFonts w:ascii="GHEA Grapalat" w:hAnsi="GHEA Grapalat"/>
          <w:spacing w:val="-4"/>
          <w:lang w:val="hy-AM"/>
        </w:rPr>
        <w:t>14</w:t>
      </w:r>
      <w:r w:rsidRPr="006B4DB4">
        <w:rPr>
          <w:rFonts w:ascii="GHEA Grapalat" w:hAnsi="GHEA Grapalat"/>
          <w:spacing w:val="-4"/>
          <w:lang w:val="hy-AM"/>
        </w:rPr>
        <w:t xml:space="preserve">%-ն է միայն նշել, որ մասնակցել է </w:t>
      </w:r>
      <w:r w:rsidRPr="006B4DB4">
        <w:rPr>
          <w:rFonts w:ascii="GHEA Grapalat" w:hAnsi="GHEA Grapalat"/>
          <w:color w:val="000000" w:themeColor="text1"/>
          <w:lang w:val="hy-AM"/>
        </w:rPr>
        <w:t xml:space="preserve">ԳՊՀ-ում պարբերաբար կազմակերպվող </w:t>
      </w:r>
      <w:r w:rsidRPr="006B4DB4">
        <w:rPr>
          <w:rFonts w:ascii="GHEA Grapalat" w:hAnsi="GHEA Grapalat"/>
          <w:spacing w:val="-4"/>
          <w:lang w:val="hy-AM"/>
        </w:rPr>
        <w:t>գիտաժողով</w:t>
      </w:r>
      <w:r w:rsidRPr="006B4DB4">
        <w:rPr>
          <w:rFonts w:ascii="GHEA Grapalat" w:hAnsi="GHEA Grapalat"/>
          <w:color w:val="000000" w:themeColor="text1"/>
          <w:lang w:val="hy-AM"/>
        </w:rPr>
        <w:t xml:space="preserve">ին։ </w:t>
      </w:r>
      <w:r>
        <w:rPr>
          <w:rFonts w:ascii="GHEA Grapalat" w:hAnsi="GHEA Grapalat"/>
          <w:color w:val="000000" w:themeColor="text1"/>
          <w:lang w:val="hy-AM"/>
        </w:rPr>
        <w:t xml:space="preserve">«Այո» պատասխաններ հիմնականում նշվել  են </w:t>
      </w:r>
      <w:r w:rsidR="00C72095">
        <w:rPr>
          <w:rFonts w:ascii="GHEA Grapalat" w:hAnsi="GHEA Grapalat"/>
          <w:color w:val="000000" w:themeColor="text1"/>
          <w:lang w:val="hy-AM"/>
        </w:rPr>
        <w:t xml:space="preserve">առկա ուսուցման </w:t>
      </w:r>
      <w:r w:rsidRPr="009110E6">
        <w:rPr>
          <w:rFonts w:ascii="GHEA Grapalat" w:hAnsi="GHEA Grapalat"/>
          <w:color w:val="000000" w:themeColor="text1"/>
          <w:lang w:val="hy-AM"/>
        </w:rPr>
        <w:t>Ֆինանսներ /ըստ ոլոտի/</w:t>
      </w:r>
      <w:r>
        <w:rPr>
          <w:rFonts w:ascii="GHEA Grapalat" w:hAnsi="GHEA Grapalat"/>
          <w:color w:val="000000" w:themeColor="text1"/>
          <w:lang w:val="hy-AM"/>
        </w:rPr>
        <w:t>,</w:t>
      </w:r>
      <w:r w:rsidRPr="009110E6">
        <w:rPr>
          <w:rFonts w:ascii="GHEA Grapalat" w:hAnsi="GHEA Grapalat"/>
          <w:color w:val="000000" w:themeColor="text1"/>
          <w:lang w:val="hy-AM"/>
        </w:rPr>
        <w:t xml:space="preserve"> Հաշվապահական հաշվառում և հարկում /ըստ ոլորտի/</w:t>
      </w:r>
      <w:r>
        <w:rPr>
          <w:rFonts w:ascii="GHEA Grapalat" w:hAnsi="GHEA Grapalat"/>
          <w:color w:val="000000" w:themeColor="text1"/>
          <w:lang w:val="hy-AM"/>
        </w:rPr>
        <w:t>,</w:t>
      </w:r>
      <w:r w:rsidRPr="009110E6">
        <w:rPr>
          <w:rFonts w:ascii="GHEA Grapalat" w:hAnsi="GHEA Grapalat"/>
          <w:color w:val="000000" w:themeColor="text1"/>
          <w:lang w:val="hy-AM"/>
        </w:rPr>
        <w:t xml:space="preserve"> Տնտեսագիտություն</w:t>
      </w:r>
      <w:r w:rsidR="00C72095">
        <w:rPr>
          <w:rFonts w:ascii="GHEA Grapalat" w:hAnsi="GHEA Grapalat"/>
          <w:color w:val="000000" w:themeColor="text1"/>
          <w:lang w:val="hy-AM"/>
        </w:rPr>
        <w:t>, Պատմություն, Հայոց լեզու և գրականություն</w:t>
      </w:r>
      <w:r>
        <w:rPr>
          <w:rFonts w:ascii="GHEA Grapalat" w:hAnsi="GHEA Grapalat"/>
          <w:color w:val="000000" w:themeColor="text1"/>
          <w:lang w:val="hy-AM"/>
        </w:rPr>
        <w:t xml:space="preserve"> մասնագիտությունների ուսանողների կողմից։</w:t>
      </w:r>
    </w:p>
    <w:p w:rsidR="00F67841" w:rsidRPr="006B4DB4" w:rsidRDefault="00F67841" w:rsidP="009847D2">
      <w:pPr>
        <w:rPr>
          <w:rFonts w:ascii="GHEA Grapalat" w:hAnsi="GHEA Grapalat"/>
          <w:b/>
          <w:sz w:val="24"/>
          <w:szCs w:val="24"/>
          <w:lang w:val="hy-AM"/>
        </w:rPr>
      </w:pPr>
    </w:p>
    <w:p w:rsidR="00F67841" w:rsidRPr="006B4DB4" w:rsidRDefault="00F67841" w:rsidP="009847D2">
      <w:pPr>
        <w:rPr>
          <w:rFonts w:ascii="GHEA Grapalat" w:hAnsi="GHEA Grapalat"/>
          <w:b/>
          <w:sz w:val="24"/>
          <w:szCs w:val="24"/>
          <w:lang w:val="hy-AM"/>
        </w:rPr>
      </w:pPr>
    </w:p>
    <w:p w:rsidR="00F67841" w:rsidRPr="006B4DB4" w:rsidRDefault="00F67841" w:rsidP="009847D2">
      <w:pPr>
        <w:rPr>
          <w:rFonts w:ascii="GHEA Grapalat" w:hAnsi="GHEA Grapalat"/>
          <w:b/>
          <w:sz w:val="24"/>
          <w:szCs w:val="24"/>
          <w:lang w:val="hy-AM"/>
        </w:rPr>
      </w:pPr>
    </w:p>
    <w:p w:rsidR="00F67841" w:rsidRPr="006B4DB4" w:rsidRDefault="00F67841" w:rsidP="009847D2">
      <w:pPr>
        <w:rPr>
          <w:rFonts w:ascii="GHEA Grapalat" w:hAnsi="GHEA Grapalat"/>
          <w:b/>
          <w:sz w:val="24"/>
          <w:szCs w:val="24"/>
          <w:lang w:val="hy-AM"/>
        </w:rPr>
      </w:pPr>
    </w:p>
    <w:p w:rsidR="00F67841" w:rsidRPr="006B4DB4" w:rsidRDefault="00F67841" w:rsidP="009847D2">
      <w:pPr>
        <w:rPr>
          <w:rFonts w:ascii="GHEA Grapalat" w:hAnsi="GHEA Grapalat"/>
          <w:b/>
          <w:sz w:val="24"/>
          <w:szCs w:val="24"/>
          <w:lang w:val="hy-AM"/>
        </w:rPr>
      </w:pPr>
    </w:p>
    <w:p w:rsidR="00F67841" w:rsidRPr="006B4DB4" w:rsidRDefault="00F67841" w:rsidP="009847D2">
      <w:pPr>
        <w:rPr>
          <w:rFonts w:ascii="GHEA Grapalat" w:hAnsi="GHEA Grapalat"/>
          <w:b/>
          <w:sz w:val="24"/>
          <w:szCs w:val="24"/>
          <w:lang w:val="hy-AM"/>
        </w:rPr>
      </w:pPr>
    </w:p>
    <w:p w:rsidR="00F67841" w:rsidRPr="006B4DB4" w:rsidRDefault="00F67841" w:rsidP="009847D2">
      <w:pPr>
        <w:rPr>
          <w:rFonts w:ascii="GHEA Grapalat" w:hAnsi="GHEA Grapalat"/>
          <w:b/>
          <w:sz w:val="24"/>
          <w:szCs w:val="24"/>
          <w:lang w:val="hy-AM"/>
        </w:rPr>
      </w:pPr>
    </w:p>
    <w:p w:rsidR="00F67841" w:rsidRPr="006B4DB4" w:rsidRDefault="00F67841" w:rsidP="009847D2">
      <w:pPr>
        <w:rPr>
          <w:rFonts w:ascii="GHEA Grapalat" w:hAnsi="GHEA Grapalat"/>
          <w:b/>
          <w:sz w:val="24"/>
          <w:szCs w:val="24"/>
          <w:lang w:val="hy-AM"/>
        </w:rPr>
      </w:pPr>
    </w:p>
    <w:p w:rsidR="00F67841" w:rsidRDefault="00F67841" w:rsidP="009847D2">
      <w:pPr>
        <w:rPr>
          <w:rFonts w:ascii="GHEA Grapalat" w:hAnsi="GHEA Grapalat"/>
          <w:b/>
          <w:sz w:val="24"/>
          <w:szCs w:val="24"/>
          <w:lang w:val="hy-AM"/>
        </w:rPr>
      </w:pPr>
    </w:p>
    <w:p w:rsidR="00C72095" w:rsidRDefault="00C72095" w:rsidP="009847D2">
      <w:pPr>
        <w:rPr>
          <w:rFonts w:ascii="GHEA Grapalat" w:hAnsi="GHEA Grapalat"/>
          <w:b/>
          <w:sz w:val="24"/>
          <w:szCs w:val="24"/>
          <w:lang w:val="hy-AM"/>
        </w:rPr>
      </w:pPr>
    </w:p>
    <w:p w:rsidR="00C72095" w:rsidRDefault="00C72095" w:rsidP="009847D2">
      <w:pPr>
        <w:rPr>
          <w:rFonts w:ascii="GHEA Grapalat" w:hAnsi="GHEA Grapalat"/>
          <w:b/>
          <w:sz w:val="24"/>
          <w:szCs w:val="24"/>
          <w:lang w:val="hy-AM"/>
        </w:rPr>
      </w:pPr>
    </w:p>
    <w:p w:rsidR="00C72095" w:rsidRPr="006B4DB4" w:rsidRDefault="00C72095" w:rsidP="009847D2">
      <w:pPr>
        <w:rPr>
          <w:rFonts w:ascii="GHEA Grapalat" w:hAnsi="GHEA Grapalat"/>
          <w:b/>
          <w:sz w:val="24"/>
          <w:szCs w:val="24"/>
          <w:lang w:val="hy-AM"/>
        </w:rPr>
      </w:pPr>
    </w:p>
    <w:p w:rsidR="00F67841" w:rsidRPr="006B4DB4" w:rsidRDefault="00F67841" w:rsidP="009847D2">
      <w:pPr>
        <w:rPr>
          <w:rFonts w:ascii="GHEA Grapalat" w:hAnsi="GHEA Grapalat"/>
          <w:b/>
          <w:sz w:val="24"/>
          <w:szCs w:val="24"/>
          <w:lang w:val="hy-AM"/>
        </w:rPr>
      </w:pPr>
    </w:p>
    <w:p w:rsidR="00804D22" w:rsidRPr="006B4DB4" w:rsidRDefault="00804D22" w:rsidP="00F6784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804D22" w:rsidRPr="006B4DB4" w:rsidRDefault="00C72095" w:rsidP="00804D22">
      <w:p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lastRenderedPageBreak/>
        <w:t>3</w:t>
      </w:r>
      <w:r w:rsidR="00804D22" w:rsidRPr="006B4DB4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804D22" w:rsidRPr="006B4DB4">
        <w:rPr>
          <w:rFonts w:ascii="GHEA Grapalat" w:hAnsi="GHEA Grapalat"/>
          <w:b/>
          <w:sz w:val="24"/>
          <w:szCs w:val="24"/>
          <w:lang w:val="hy-AM"/>
        </w:rPr>
        <w:t xml:space="preserve"> Խնդրում ենք ն</w:t>
      </w:r>
      <w:r w:rsidR="00FF6FF5" w:rsidRPr="006B4DB4">
        <w:rPr>
          <w:rFonts w:ascii="GHEA Grapalat" w:hAnsi="GHEA Grapalat"/>
          <w:b/>
          <w:sz w:val="24"/>
          <w:szCs w:val="24"/>
          <w:lang w:val="hy-AM"/>
        </w:rPr>
        <w:t xml:space="preserve">երկայացնել </w:t>
      </w:r>
      <w:r w:rsidR="00804D22" w:rsidRPr="006B4DB4">
        <w:rPr>
          <w:rFonts w:ascii="GHEA Grapalat" w:hAnsi="GHEA Grapalat"/>
          <w:b/>
          <w:sz w:val="24"/>
          <w:szCs w:val="24"/>
          <w:lang w:val="hy-AM"/>
        </w:rPr>
        <w:t>Ձեր առաջարկությունները, նկատառումները ԳՊՀ-ում գիտահետազոտական գործընթացի արդյունավետությունը բարելավելու</w:t>
      </w:r>
      <w:r w:rsidR="00FF6FF5" w:rsidRPr="006B4DB4">
        <w:rPr>
          <w:rFonts w:ascii="GHEA Grapalat" w:hAnsi="GHEA Grapalat"/>
          <w:b/>
          <w:sz w:val="24"/>
          <w:szCs w:val="24"/>
          <w:lang w:val="hy-AM"/>
        </w:rPr>
        <w:t xml:space="preserve"> նպատակով</w:t>
      </w:r>
      <w:r w:rsidR="00804D22" w:rsidRPr="006B4DB4">
        <w:rPr>
          <w:rFonts w:ascii="GHEA Grapalat" w:hAnsi="GHEA Grapalat"/>
          <w:b/>
          <w:sz w:val="24"/>
          <w:szCs w:val="24"/>
          <w:lang w:val="hy-AM"/>
        </w:rPr>
        <w:t>։</w:t>
      </w:r>
    </w:p>
    <w:p w:rsidR="00804D22" w:rsidRPr="006B4DB4" w:rsidRDefault="00804D22" w:rsidP="00804D22">
      <w:p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B4DB4">
        <w:rPr>
          <w:rFonts w:ascii="GHEA Grapalat" w:hAnsi="GHEA Grapalat"/>
          <w:b/>
          <w:sz w:val="24"/>
          <w:szCs w:val="24"/>
          <w:lang w:val="hy-AM"/>
        </w:rPr>
        <w:t xml:space="preserve"> Հարցվողները ներկայացրել են հետևյալ առաջարկությունները</w:t>
      </w:r>
      <w:r w:rsidRPr="006B4DB4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:rsidR="00804D22" w:rsidRPr="006B4DB4" w:rsidRDefault="00804D22" w:rsidP="0018071E">
      <w:pPr>
        <w:pStyle w:val="a5"/>
        <w:numPr>
          <w:ilvl w:val="0"/>
          <w:numId w:val="17"/>
        </w:numPr>
        <w:spacing w:before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B4DB4">
        <w:rPr>
          <w:rFonts w:ascii="GHEA Grapalat" w:hAnsi="GHEA Grapalat"/>
          <w:sz w:val="24"/>
          <w:szCs w:val="24"/>
          <w:lang w:val="hy-AM"/>
        </w:rPr>
        <w:t xml:space="preserve">Պարբերաբար կազմակերպել ֆակուլտետային և համալսարանական ուսանողական գիտաժողովներ։ </w:t>
      </w:r>
    </w:p>
    <w:p w:rsidR="00804D22" w:rsidRPr="006B4DB4" w:rsidRDefault="00804D22" w:rsidP="0018071E">
      <w:pPr>
        <w:pStyle w:val="a5"/>
        <w:numPr>
          <w:ilvl w:val="0"/>
          <w:numId w:val="17"/>
        </w:numPr>
        <w:spacing w:before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B4DB4">
        <w:rPr>
          <w:rFonts w:ascii="GHEA Grapalat" w:hAnsi="GHEA Grapalat"/>
          <w:sz w:val="24"/>
          <w:szCs w:val="24"/>
          <w:lang w:val="hy-AM"/>
        </w:rPr>
        <w:t>Կցանկանայի գիտաժողովների անցկացման մասին պարտաճանաչորեն տեղեկացվեր</w:t>
      </w:r>
      <w:r w:rsidR="0018071E" w:rsidRPr="006B4DB4">
        <w:rPr>
          <w:rFonts w:ascii="GHEA Grapalat" w:hAnsi="GHEA Grapalat"/>
          <w:sz w:val="24"/>
          <w:szCs w:val="24"/>
          <w:lang w:val="hy-AM"/>
        </w:rPr>
        <w:t>։</w:t>
      </w:r>
    </w:p>
    <w:p w:rsidR="00804D22" w:rsidRPr="006B4DB4" w:rsidRDefault="0018071E" w:rsidP="0018071E">
      <w:pPr>
        <w:pStyle w:val="a5"/>
        <w:numPr>
          <w:ilvl w:val="0"/>
          <w:numId w:val="17"/>
        </w:numPr>
        <w:spacing w:before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B4DB4">
        <w:rPr>
          <w:rFonts w:ascii="GHEA Grapalat" w:hAnsi="GHEA Grapalat"/>
          <w:sz w:val="24"/>
          <w:szCs w:val="24"/>
          <w:lang w:val="hy-AM"/>
        </w:rPr>
        <w:t>Ա</w:t>
      </w:r>
      <w:r w:rsidR="00804D22" w:rsidRPr="006B4DB4">
        <w:rPr>
          <w:rFonts w:ascii="GHEA Grapalat" w:hAnsi="GHEA Grapalat"/>
          <w:sz w:val="24"/>
          <w:szCs w:val="24"/>
          <w:lang w:val="hy-AM"/>
        </w:rPr>
        <w:t>նցկացնել սեմինար և բացատրել</w:t>
      </w:r>
      <w:r w:rsidRPr="006B4DB4">
        <w:rPr>
          <w:rFonts w:ascii="GHEA Grapalat" w:hAnsi="GHEA Grapalat"/>
          <w:sz w:val="24"/>
          <w:szCs w:val="24"/>
          <w:lang w:val="hy-AM"/>
        </w:rPr>
        <w:t>,</w:t>
      </w:r>
      <w:r w:rsidR="00804D22" w:rsidRPr="006B4DB4">
        <w:rPr>
          <w:rFonts w:ascii="GHEA Grapalat" w:hAnsi="GHEA Grapalat"/>
          <w:sz w:val="24"/>
          <w:szCs w:val="24"/>
          <w:lang w:val="hy-AM"/>
        </w:rPr>
        <w:t xml:space="preserve"> թե ինչպես են գրում գիտահետազոտական </w:t>
      </w:r>
      <w:r w:rsidRPr="006B4DB4">
        <w:rPr>
          <w:rFonts w:ascii="GHEA Grapalat" w:hAnsi="GHEA Grapalat"/>
          <w:sz w:val="24"/>
          <w:szCs w:val="24"/>
          <w:lang w:val="hy-AM"/>
        </w:rPr>
        <w:t>աշխատանք։</w:t>
      </w:r>
    </w:p>
    <w:p w:rsidR="00804D22" w:rsidRPr="006B4DB4" w:rsidRDefault="00804D22" w:rsidP="0018071E">
      <w:pPr>
        <w:pStyle w:val="a5"/>
        <w:numPr>
          <w:ilvl w:val="0"/>
          <w:numId w:val="17"/>
        </w:numPr>
        <w:spacing w:before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B4DB4">
        <w:rPr>
          <w:rFonts w:ascii="GHEA Grapalat" w:hAnsi="GHEA Grapalat"/>
          <w:sz w:val="24"/>
          <w:szCs w:val="24"/>
          <w:lang w:val="hy-AM"/>
        </w:rPr>
        <w:t>Կարելի է կազմակերպել ուսանողական սեմինարներ</w:t>
      </w:r>
      <w:r w:rsidR="00FF6FF5" w:rsidRPr="006B4DB4">
        <w:rPr>
          <w:rFonts w:ascii="GHEA Grapalat" w:hAnsi="GHEA Grapalat"/>
          <w:sz w:val="24"/>
          <w:szCs w:val="24"/>
          <w:lang w:val="hy-AM"/>
        </w:rPr>
        <w:t xml:space="preserve"> և բացատրել, թե </w:t>
      </w:r>
      <w:r w:rsidRPr="006B4DB4">
        <w:rPr>
          <w:rFonts w:ascii="GHEA Grapalat" w:hAnsi="GHEA Grapalat"/>
          <w:sz w:val="24"/>
          <w:szCs w:val="24"/>
          <w:lang w:val="hy-AM"/>
        </w:rPr>
        <w:t>ինչպես գրել հոդվածներ, որոնք են գիտաժողովներին մասնակցության չափանիշները</w:t>
      </w:r>
      <w:r w:rsidR="0018071E" w:rsidRPr="006B4DB4">
        <w:rPr>
          <w:rFonts w:ascii="GHEA Grapalat" w:hAnsi="GHEA Grapalat"/>
          <w:sz w:val="24"/>
          <w:szCs w:val="24"/>
          <w:lang w:val="hy-AM"/>
        </w:rPr>
        <w:t>։</w:t>
      </w:r>
    </w:p>
    <w:p w:rsidR="00804D22" w:rsidRPr="006B4DB4" w:rsidRDefault="00804D22" w:rsidP="0018071E">
      <w:pPr>
        <w:pStyle w:val="a5"/>
        <w:numPr>
          <w:ilvl w:val="0"/>
          <w:numId w:val="17"/>
        </w:numPr>
        <w:spacing w:before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B4DB4">
        <w:rPr>
          <w:rFonts w:ascii="GHEA Grapalat" w:hAnsi="GHEA Grapalat"/>
          <w:sz w:val="24"/>
          <w:szCs w:val="24"/>
          <w:lang w:val="hy-AM"/>
        </w:rPr>
        <w:t xml:space="preserve"> Անցկացնել խորհրդատվություններ </w:t>
      </w:r>
      <w:r w:rsidR="0018071E" w:rsidRPr="006B4DB4">
        <w:rPr>
          <w:rFonts w:ascii="GHEA Grapalat" w:hAnsi="GHEA Grapalat"/>
          <w:sz w:val="24"/>
          <w:szCs w:val="24"/>
          <w:lang w:val="hy-AM"/>
        </w:rPr>
        <w:t>դասախոսների</w:t>
      </w:r>
      <w:r w:rsidRPr="006B4DB4">
        <w:rPr>
          <w:rFonts w:ascii="GHEA Grapalat" w:hAnsi="GHEA Grapalat"/>
          <w:sz w:val="24"/>
          <w:szCs w:val="24"/>
          <w:lang w:val="hy-AM"/>
        </w:rPr>
        <w:t xml:space="preserve"> մասնակցությամբ, օգնել կողմնորոշվել, թե</w:t>
      </w:r>
      <w:r w:rsidR="00C72095">
        <w:rPr>
          <w:rFonts w:ascii="GHEA Grapalat" w:hAnsi="GHEA Grapalat"/>
          <w:sz w:val="24"/>
          <w:szCs w:val="24"/>
          <w:lang w:val="hy-AM"/>
        </w:rPr>
        <w:t>,</w:t>
      </w:r>
      <w:r w:rsidRPr="006B4DB4">
        <w:rPr>
          <w:rFonts w:ascii="GHEA Grapalat" w:hAnsi="GHEA Grapalat"/>
          <w:sz w:val="24"/>
          <w:szCs w:val="24"/>
          <w:lang w:val="hy-AM"/>
        </w:rPr>
        <w:t xml:space="preserve"> որ առարկայից է ավելի նպատակահարմար հոդված գրել</w:t>
      </w:r>
      <w:r w:rsidR="0018071E" w:rsidRPr="006B4DB4">
        <w:rPr>
          <w:rFonts w:ascii="GHEA Grapalat" w:hAnsi="GHEA Grapalat"/>
          <w:sz w:val="24"/>
          <w:szCs w:val="24"/>
          <w:lang w:val="hy-AM"/>
        </w:rPr>
        <w:t>։</w:t>
      </w:r>
    </w:p>
    <w:p w:rsidR="00804D22" w:rsidRPr="006B4DB4" w:rsidRDefault="00804D22" w:rsidP="0018071E">
      <w:pPr>
        <w:pStyle w:val="a5"/>
        <w:numPr>
          <w:ilvl w:val="0"/>
          <w:numId w:val="17"/>
        </w:numPr>
        <w:spacing w:before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B4DB4">
        <w:rPr>
          <w:rFonts w:ascii="GHEA Grapalat" w:hAnsi="GHEA Grapalat"/>
          <w:sz w:val="24"/>
          <w:szCs w:val="24"/>
          <w:lang w:val="hy-AM"/>
        </w:rPr>
        <w:t xml:space="preserve">Ցանկալի է, որ   գիտաժողովներից  առաջ  </w:t>
      </w:r>
      <w:r w:rsidR="00247E09" w:rsidRPr="006B4DB4">
        <w:rPr>
          <w:rFonts w:ascii="GHEA Grapalat" w:hAnsi="GHEA Grapalat"/>
          <w:sz w:val="24"/>
          <w:szCs w:val="24"/>
          <w:lang w:val="hy-AM"/>
        </w:rPr>
        <w:t>էլ</w:t>
      </w:r>
      <w:r w:rsidR="00175F09" w:rsidRPr="006B4DB4">
        <w:rPr>
          <w:rFonts w:ascii="GHEA Grapalat" w:hAnsi="GHEA Grapalat"/>
          <w:sz w:val="24"/>
          <w:szCs w:val="24"/>
          <w:lang w:val="hy-AM"/>
        </w:rPr>
        <w:t>փոստերի</w:t>
      </w:r>
      <w:r w:rsidR="00247E09" w:rsidRPr="006B4DB4">
        <w:rPr>
          <w:rFonts w:ascii="GHEA Grapalat" w:hAnsi="GHEA Grapalat"/>
          <w:sz w:val="24"/>
          <w:szCs w:val="24"/>
          <w:lang w:val="hy-AM"/>
        </w:rPr>
        <w:t xml:space="preserve"> միջոցով</w:t>
      </w:r>
      <w:r w:rsidRPr="006B4DB4">
        <w:rPr>
          <w:rFonts w:ascii="GHEA Grapalat" w:hAnsi="GHEA Grapalat"/>
          <w:sz w:val="24"/>
          <w:szCs w:val="24"/>
          <w:lang w:val="hy-AM"/>
        </w:rPr>
        <w:t xml:space="preserve"> տեղեկացվեն </w:t>
      </w:r>
      <w:r w:rsidR="00247E09" w:rsidRPr="006B4DB4">
        <w:rPr>
          <w:rFonts w:ascii="GHEA Grapalat" w:hAnsi="GHEA Grapalat"/>
          <w:sz w:val="24"/>
          <w:szCs w:val="24"/>
          <w:lang w:val="hy-AM"/>
        </w:rPr>
        <w:t xml:space="preserve">բոլոր </w:t>
      </w:r>
      <w:r w:rsidRPr="006B4DB4">
        <w:rPr>
          <w:rFonts w:ascii="GHEA Grapalat" w:hAnsi="GHEA Grapalat"/>
          <w:sz w:val="24"/>
          <w:szCs w:val="24"/>
          <w:lang w:val="hy-AM"/>
        </w:rPr>
        <w:t xml:space="preserve"> ուսանողները,  քանի  որ   ամեն օր   ԳՊՀ֊ի  </w:t>
      </w:r>
      <w:r w:rsidR="00247E09" w:rsidRPr="006B4DB4">
        <w:rPr>
          <w:rFonts w:ascii="GHEA Grapalat" w:hAnsi="GHEA Grapalat"/>
          <w:sz w:val="24"/>
          <w:szCs w:val="24"/>
          <w:lang w:val="hy-AM"/>
        </w:rPr>
        <w:t>պաշտոնական կայք</w:t>
      </w:r>
      <w:r w:rsidRPr="006B4DB4">
        <w:rPr>
          <w:rFonts w:ascii="GHEA Grapalat" w:hAnsi="GHEA Grapalat"/>
          <w:sz w:val="24"/>
          <w:szCs w:val="24"/>
          <w:lang w:val="hy-AM"/>
        </w:rPr>
        <w:t>էջին չ</w:t>
      </w:r>
      <w:r w:rsidR="00247E09" w:rsidRPr="006B4DB4">
        <w:rPr>
          <w:rFonts w:ascii="GHEA Grapalat" w:hAnsi="GHEA Grapalat"/>
          <w:sz w:val="24"/>
          <w:szCs w:val="24"/>
          <w:lang w:val="hy-AM"/>
        </w:rPr>
        <w:t xml:space="preserve">ենք </w:t>
      </w:r>
      <w:r w:rsidRPr="006B4DB4">
        <w:rPr>
          <w:rFonts w:ascii="GHEA Grapalat" w:hAnsi="GHEA Grapalat"/>
          <w:sz w:val="24"/>
          <w:szCs w:val="24"/>
          <w:lang w:val="hy-AM"/>
        </w:rPr>
        <w:t>կարող</w:t>
      </w:r>
      <w:r w:rsidR="00247E09" w:rsidRPr="006B4DB4">
        <w:rPr>
          <w:rFonts w:ascii="GHEA Grapalat" w:hAnsi="GHEA Grapalat"/>
          <w:sz w:val="24"/>
          <w:szCs w:val="24"/>
          <w:lang w:val="hy-AM"/>
        </w:rPr>
        <w:t xml:space="preserve"> հետևել։</w:t>
      </w:r>
      <w:r w:rsidRPr="006B4DB4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804D22" w:rsidRPr="006B4DB4" w:rsidRDefault="00804D22" w:rsidP="0018071E">
      <w:pPr>
        <w:pStyle w:val="a5"/>
        <w:numPr>
          <w:ilvl w:val="0"/>
          <w:numId w:val="17"/>
        </w:numPr>
        <w:spacing w:before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B4DB4">
        <w:rPr>
          <w:rFonts w:ascii="GHEA Grapalat" w:hAnsi="GHEA Grapalat"/>
          <w:sz w:val="24"/>
          <w:szCs w:val="24"/>
          <w:lang w:val="hy-AM"/>
        </w:rPr>
        <w:t>Առաջին կուրսեցիներին մշտապես տեղեկացնել, խրախուսել</w:t>
      </w:r>
      <w:r w:rsidR="00175F09" w:rsidRPr="006B4DB4">
        <w:rPr>
          <w:rFonts w:ascii="GHEA Grapalat" w:hAnsi="GHEA Grapalat"/>
          <w:sz w:val="24"/>
          <w:szCs w:val="24"/>
          <w:lang w:val="hy-AM"/>
        </w:rPr>
        <w:t>։</w:t>
      </w:r>
    </w:p>
    <w:p w:rsidR="00804D22" w:rsidRPr="006B4DB4" w:rsidRDefault="00804D22" w:rsidP="0018071E">
      <w:pPr>
        <w:pStyle w:val="a5"/>
        <w:numPr>
          <w:ilvl w:val="0"/>
          <w:numId w:val="17"/>
        </w:numPr>
        <w:spacing w:before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B4DB4">
        <w:rPr>
          <w:rFonts w:ascii="GHEA Grapalat" w:hAnsi="GHEA Grapalat"/>
          <w:sz w:val="24"/>
          <w:szCs w:val="24"/>
          <w:lang w:val="hy-AM"/>
        </w:rPr>
        <w:t>Հաճախակի կազմակերպվե</w:t>
      </w:r>
      <w:r w:rsidR="00C72095">
        <w:rPr>
          <w:rFonts w:ascii="GHEA Grapalat" w:hAnsi="GHEA Grapalat"/>
          <w:sz w:val="24"/>
          <w:szCs w:val="24"/>
          <w:lang w:val="hy-AM"/>
        </w:rPr>
        <w:t>լ</w:t>
      </w:r>
      <w:r w:rsidRPr="006B4DB4">
        <w:rPr>
          <w:rFonts w:ascii="GHEA Grapalat" w:hAnsi="GHEA Grapalat"/>
          <w:sz w:val="24"/>
          <w:szCs w:val="24"/>
          <w:lang w:val="hy-AM"/>
        </w:rPr>
        <w:t xml:space="preserve"> ներբուհական գիտաժողովներ</w:t>
      </w:r>
      <w:r w:rsidR="00175F09" w:rsidRPr="006B4DB4">
        <w:rPr>
          <w:rFonts w:ascii="GHEA Grapalat" w:hAnsi="GHEA Grapalat"/>
          <w:sz w:val="24"/>
          <w:szCs w:val="24"/>
          <w:lang w:val="hy-AM"/>
        </w:rPr>
        <w:t>։</w:t>
      </w:r>
    </w:p>
    <w:p w:rsidR="0018071E" w:rsidRPr="006B4DB4" w:rsidRDefault="00804D22" w:rsidP="0018071E">
      <w:pPr>
        <w:pStyle w:val="a5"/>
        <w:numPr>
          <w:ilvl w:val="0"/>
          <w:numId w:val="17"/>
        </w:numPr>
        <w:spacing w:before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B4DB4">
        <w:rPr>
          <w:rFonts w:ascii="GHEA Grapalat" w:hAnsi="GHEA Grapalat"/>
          <w:sz w:val="24"/>
          <w:szCs w:val="24"/>
          <w:lang w:val="hy-AM"/>
        </w:rPr>
        <w:t xml:space="preserve"> Պարտադիր պայման համարել դասախոսի գիտական հոդվածի ղեկավար լինելը</w:t>
      </w:r>
      <w:r w:rsidR="00175F09" w:rsidRPr="006B4DB4">
        <w:rPr>
          <w:rFonts w:ascii="GHEA Grapalat" w:hAnsi="GHEA Grapalat"/>
          <w:sz w:val="24"/>
          <w:szCs w:val="24"/>
          <w:lang w:val="hy-AM"/>
        </w:rPr>
        <w:t>։</w:t>
      </w:r>
    </w:p>
    <w:p w:rsidR="0018071E" w:rsidRPr="006B4DB4" w:rsidRDefault="00175F09" w:rsidP="0018071E">
      <w:pPr>
        <w:pStyle w:val="a5"/>
        <w:numPr>
          <w:ilvl w:val="0"/>
          <w:numId w:val="17"/>
        </w:numPr>
        <w:spacing w:before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B4DB4">
        <w:rPr>
          <w:rFonts w:ascii="GHEA Grapalat" w:hAnsi="GHEA Grapalat"/>
          <w:sz w:val="24"/>
          <w:szCs w:val="24"/>
          <w:lang w:val="hy-AM"/>
        </w:rPr>
        <w:t>Ս</w:t>
      </w:r>
      <w:r w:rsidR="00804D22" w:rsidRPr="006B4DB4">
        <w:rPr>
          <w:rFonts w:ascii="GHEA Grapalat" w:hAnsi="GHEA Grapalat"/>
          <w:sz w:val="24"/>
          <w:szCs w:val="24"/>
          <w:lang w:val="hy-AM"/>
        </w:rPr>
        <w:t xml:space="preserve">տեղծել այնպիսի </w:t>
      </w:r>
      <w:r w:rsidRPr="006B4DB4">
        <w:rPr>
          <w:rFonts w:ascii="GHEA Grapalat" w:hAnsi="GHEA Grapalat"/>
          <w:sz w:val="24"/>
          <w:szCs w:val="24"/>
          <w:lang w:val="hy-AM"/>
        </w:rPr>
        <w:t>կենտրոն</w:t>
      </w:r>
      <w:r w:rsidR="00804D22" w:rsidRPr="006B4DB4">
        <w:rPr>
          <w:rFonts w:ascii="GHEA Grapalat" w:hAnsi="GHEA Grapalat"/>
          <w:sz w:val="24"/>
          <w:szCs w:val="24"/>
          <w:lang w:val="hy-AM"/>
        </w:rPr>
        <w:t xml:space="preserve"> բուհում, որը կզբաղվեր հենց այդ հարցով</w:t>
      </w:r>
      <w:r w:rsidRPr="006B4DB4">
        <w:rPr>
          <w:rFonts w:ascii="GHEA Grapalat" w:hAnsi="GHEA Grapalat"/>
          <w:sz w:val="24"/>
          <w:szCs w:val="24"/>
          <w:lang w:val="hy-AM"/>
        </w:rPr>
        <w:t xml:space="preserve"> </w:t>
      </w:r>
      <w:r w:rsidR="00804D22" w:rsidRPr="006B4DB4">
        <w:rPr>
          <w:rFonts w:ascii="GHEA Grapalat" w:hAnsi="GHEA Grapalat"/>
          <w:sz w:val="24"/>
          <w:szCs w:val="24"/>
          <w:lang w:val="hy-AM"/>
        </w:rPr>
        <w:t>(տեղեկացնել,</w:t>
      </w:r>
      <w:r w:rsidRPr="006B4DB4">
        <w:rPr>
          <w:rFonts w:ascii="GHEA Grapalat" w:hAnsi="GHEA Grapalat"/>
          <w:sz w:val="24"/>
          <w:szCs w:val="24"/>
          <w:lang w:val="hy-AM"/>
        </w:rPr>
        <w:t xml:space="preserve"> </w:t>
      </w:r>
      <w:r w:rsidR="00804D22" w:rsidRPr="006B4DB4">
        <w:rPr>
          <w:rFonts w:ascii="GHEA Grapalat" w:hAnsi="GHEA Grapalat"/>
          <w:sz w:val="24"/>
          <w:szCs w:val="24"/>
          <w:lang w:val="hy-AM"/>
        </w:rPr>
        <w:t>հրապարակել կայանալիք գիտաժողովների մասին)</w:t>
      </w:r>
      <w:r w:rsidRPr="006B4DB4">
        <w:rPr>
          <w:rFonts w:ascii="GHEA Grapalat" w:hAnsi="GHEA Grapalat"/>
          <w:sz w:val="24"/>
          <w:szCs w:val="24"/>
          <w:lang w:val="hy-AM"/>
        </w:rPr>
        <w:t>։</w:t>
      </w:r>
      <w:r w:rsidR="00804D22" w:rsidRPr="006B4DB4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18071E" w:rsidRPr="006B4DB4" w:rsidRDefault="00804D22" w:rsidP="0018071E">
      <w:pPr>
        <w:pStyle w:val="a5"/>
        <w:numPr>
          <w:ilvl w:val="0"/>
          <w:numId w:val="17"/>
        </w:numPr>
        <w:spacing w:before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B4DB4">
        <w:rPr>
          <w:rFonts w:ascii="GHEA Grapalat" w:hAnsi="GHEA Grapalat"/>
          <w:sz w:val="24"/>
          <w:szCs w:val="24"/>
          <w:lang w:val="hy-AM"/>
        </w:rPr>
        <w:t>Բուհում այս տեսանկյունից վերելքներն ու վայրէջքները շատ կտրուկ են, կամ շատ մասնակցություն կամ չափազանց քիչ, առաջարկում եմ դասավանդել գիտական հետազոտության մեթոդաբանություն դասընթացը</w:t>
      </w:r>
      <w:r w:rsidR="00C72095">
        <w:rPr>
          <w:rFonts w:ascii="GHEA Grapalat" w:hAnsi="GHEA Grapalat"/>
          <w:sz w:val="24"/>
          <w:szCs w:val="24"/>
          <w:lang w:val="hy-AM"/>
        </w:rPr>
        <w:t xml:space="preserve"> 2-րդ կուրսից</w:t>
      </w:r>
      <w:r w:rsidRPr="006B4DB4">
        <w:rPr>
          <w:rFonts w:ascii="GHEA Grapalat" w:hAnsi="GHEA Grapalat"/>
          <w:sz w:val="24"/>
          <w:szCs w:val="24"/>
          <w:lang w:val="hy-AM"/>
        </w:rPr>
        <w:t>, խրախուսել հոդվածներ գրելը</w:t>
      </w:r>
      <w:r w:rsidR="00175F09" w:rsidRPr="006B4DB4">
        <w:rPr>
          <w:rFonts w:ascii="GHEA Grapalat" w:hAnsi="GHEA Grapalat"/>
          <w:sz w:val="24"/>
          <w:szCs w:val="24"/>
          <w:lang w:val="hy-AM"/>
        </w:rPr>
        <w:t>։</w:t>
      </w:r>
    </w:p>
    <w:p w:rsidR="0018071E" w:rsidRPr="006B4DB4" w:rsidRDefault="00804D22" w:rsidP="0018071E">
      <w:pPr>
        <w:pStyle w:val="a5"/>
        <w:numPr>
          <w:ilvl w:val="0"/>
          <w:numId w:val="17"/>
        </w:numPr>
        <w:spacing w:before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B4DB4">
        <w:rPr>
          <w:rFonts w:ascii="GHEA Grapalat" w:hAnsi="GHEA Grapalat"/>
          <w:sz w:val="24"/>
          <w:szCs w:val="24"/>
          <w:lang w:val="hy-AM"/>
        </w:rPr>
        <w:t>Շարունակել ԳՊՀ-ում գիտաժողովների կազմակերպումն ու անցկացումը, դասախոս-ուսանող համահեղինակությամբ զեկուցումների պատրաստումն ու տպագրումը։</w:t>
      </w:r>
    </w:p>
    <w:p w:rsidR="00C71FAF" w:rsidRPr="006B4DB4" w:rsidRDefault="00C71FAF" w:rsidP="00F6784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386E3B" w:rsidRPr="006B4DB4" w:rsidRDefault="00386E3B" w:rsidP="00F6784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386E3B" w:rsidRPr="006B4DB4" w:rsidRDefault="00386E3B" w:rsidP="00386E3B">
      <w:pPr>
        <w:spacing w:line="360" w:lineRule="auto"/>
        <w:ind w:left="-142" w:firstLine="705"/>
        <w:jc w:val="both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  <w:r w:rsidRPr="006B4DB4"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  <w:lastRenderedPageBreak/>
        <w:t>4</w:t>
      </w:r>
      <w:r w:rsidRPr="006B4DB4">
        <w:rPr>
          <w:rFonts w:ascii="Cambria Math" w:eastAsia="Times New Roman" w:hAnsi="Cambria Math" w:cs="Cambria Math"/>
          <w:b/>
          <w:sz w:val="24"/>
          <w:szCs w:val="24"/>
          <w:lang w:val="hy-AM" w:eastAsia="ru-RU"/>
        </w:rPr>
        <w:t>․</w:t>
      </w:r>
      <w:r w:rsidRPr="006B4DB4"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  <w:t xml:space="preserve"> Եզրակացություններ և առաջարկություններ։</w:t>
      </w:r>
      <w:r w:rsidRPr="006B4DB4">
        <w:rPr>
          <w:rFonts w:ascii="Calibri" w:eastAsia="Times New Roman" w:hAnsi="Calibri" w:cs="Calibri"/>
          <w:b/>
          <w:sz w:val="24"/>
          <w:szCs w:val="24"/>
          <w:lang w:val="hy-AM" w:eastAsia="ru-RU"/>
        </w:rPr>
        <w:t> </w:t>
      </w:r>
    </w:p>
    <w:p w:rsidR="00425E6B" w:rsidRPr="006B4DB4" w:rsidRDefault="00425E6B" w:rsidP="00425E6B">
      <w:pPr>
        <w:spacing w:line="360" w:lineRule="auto"/>
        <w:ind w:left="-142" w:firstLine="705"/>
        <w:jc w:val="both"/>
        <w:textAlignment w:val="baseline"/>
        <w:rPr>
          <w:rFonts w:ascii="GHEA Grapalat" w:hAnsi="GHEA Grapalat"/>
          <w:sz w:val="24"/>
          <w:szCs w:val="24"/>
          <w:lang w:val="hy-AM"/>
        </w:rPr>
      </w:pPr>
      <w:r w:rsidRPr="006B4DB4">
        <w:rPr>
          <w:rFonts w:ascii="GHEA Grapalat" w:hAnsi="GHEA Grapalat"/>
          <w:sz w:val="24"/>
          <w:szCs w:val="24"/>
          <w:lang w:val="hy-AM"/>
        </w:rPr>
        <w:t>Հարցման արդյունքները ցույց տվեցին հետևյալը</w:t>
      </w:r>
      <w:r w:rsidRPr="006B4DB4">
        <w:rPr>
          <w:rFonts w:ascii="Cambria Math" w:hAnsi="Cambria Math" w:cs="Cambria Math"/>
          <w:sz w:val="24"/>
          <w:szCs w:val="24"/>
          <w:lang w:val="hy-AM"/>
        </w:rPr>
        <w:t>․</w:t>
      </w:r>
    </w:p>
    <w:p w:rsidR="00425E6B" w:rsidRPr="006B4DB4" w:rsidRDefault="00425E6B" w:rsidP="00425E6B">
      <w:pPr>
        <w:pStyle w:val="a5"/>
        <w:widowControl/>
        <w:numPr>
          <w:ilvl w:val="0"/>
          <w:numId w:val="21"/>
        </w:numPr>
        <w:autoSpaceDE/>
        <w:autoSpaceDN/>
        <w:spacing w:before="0" w:line="360" w:lineRule="auto"/>
        <w:contextualSpacing/>
        <w:jc w:val="both"/>
        <w:textAlignment w:val="baseline"/>
        <w:rPr>
          <w:rFonts w:ascii="GHEA Grapalat" w:hAnsi="GHEA Grapalat" w:cs="GHEA Grapalat"/>
          <w:sz w:val="24"/>
          <w:szCs w:val="24"/>
          <w:lang w:val="hy-AM"/>
        </w:rPr>
      </w:pPr>
      <w:r w:rsidRPr="006B4DB4">
        <w:rPr>
          <w:rFonts w:ascii="GHEA Grapalat" w:hAnsi="GHEA Grapalat" w:cs="GHEA Grapalat"/>
          <w:sz w:val="24"/>
          <w:szCs w:val="24"/>
          <w:lang w:val="hy-AM"/>
        </w:rPr>
        <w:t>Հ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արցմանը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մասնակցել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է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="002F6D57"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ԳՊՀ </w:t>
      </w:r>
      <w:r w:rsidRPr="006B4DB4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ուսանողների</w:t>
      </w:r>
      <w:r w:rsidRPr="006B4DB4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6B4DB4">
        <w:rPr>
          <w:rFonts w:ascii="GHEA Grapalat" w:hAnsi="GHEA Grapalat" w:cs="Segoe UI"/>
          <w:sz w:val="24"/>
          <w:szCs w:val="24"/>
          <w:lang w:val="hy-AM"/>
        </w:rPr>
        <w:t xml:space="preserve">ընդհանուր թվաքանակի </w:t>
      </w:r>
      <w:r w:rsidR="00C72095">
        <w:rPr>
          <w:rFonts w:ascii="GHEA Grapalat" w:hAnsi="GHEA Grapalat" w:cs="Segoe UI"/>
          <w:sz w:val="24"/>
          <w:szCs w:val="24"/>
          <w:lang w:val="hy-AM"/>
        </w:rPr>
        <w:t>32%</w:t>
      </w:r>
      <w:r w:rsidRPr="006B4DB4">
        <w:rPr>
          <w:rFonts w:ascii="GHEA Grapalat" w:hAnsi="GHEA Grapalat" w:cs="Segoe UI"/>
          <w:sz w:val="24"/>
          <w:szCs w:val="24"/>
          <w:lang w:val="hy-AM"/>
        </w:rPr>
        <w:t>-ը</w:t>
      </w:r>
      <w:r w:rsidRPr="006B4DB4">
        <w:rPr>
          <w:rFonts w:ascii="GHEA Grapalat" w:hAnsi="GHEA Grapalat" w:cs="GHEA Grapalat"/>
          <w:sz w:val="24"/>
          <w:szCs w:val="24"/>
          <w:lang w:val="hy-AM"/>
        </w:rPr>
        <w:t>։</w:t>
      </w:r>
    </w:p>
    <w:p w:rsidR="00425E6B" w:rsidRPr="006B4DB4" w:rsidRDefault="00425E6B" w:rsidP="00425E6B">
      <w:pPr>
        <w:pStyle w:val="a5"/>
        <w:widowControl/>
        <w:numPr>
          <w:ilvl w:val="0"/>
          <w:numId w:val="21"/>
        </w:numPr>
        <w:autoSpaceDE/>
        <w:autoSpaceDN/>
        <w:spacing w:before="0" w:line="360" w:lineRule="auto"/>
        <w:contextualSpacing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6B4DB4">
        <w:rPr>
          <w:rFonts w:ascii="GHEA Grapalat" w:hAnsi="GHEA Grapalat"/>
          <w:color w:val="000000" w:themeColor="text1"/>
          <w:sz w:val="24"/>
          <w:szCs w:val="24"/>
          <w:lang w:val="hy-AM"/>
        </w:rPr>
        <w:t>Հարցմանն առավել ակտիվ մասնակցել են Հումանիտար մասնագիտությունների ֆակուլտետի ուսանողներ</w:t>
      </w:r>
      <w:r w:rsidR="00020FB5" w:rsidRPr="006B4DB4">
        <w:rPr>
          <w:rFonts w:ascii="GHEA Grapalat" w:hAnsi="GHEA Grapalat"/>
          <w:color w:val="000000" w:themeColor="text1"/>
          <w:sz w:val="24"/>
          <w:szCs w:val="24"/>
          <w:lang w:val="hy-AM"/>
        </w:rPr>
        <w:t>ն</w:t>
      </w:r>
      <w:r w:rsidRPr="006B4DB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առավել պասիվ՝ </w:t>
      </w:r>
      <w:r w:rsidR="00C72095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Բնագիտատնտեսագիտական </w:t>
      </w:r>
      <w:r w:rsidRPr="006B4DB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հեռակա ուսուցման </w:t>
      </w:r>
      <w:r w:rsidR="00C72095">
        <w:rPr>
          <w:rFonts w:ascii="GHEA Grapalat" w:hAnsi="GHEA Grapalat"/>
          <w:color w:val="000000" w:themeColor="text1"/>
          <w:sz w:val="24"/>
          <w:szCs w:val="24"/>
          <w:lang w:val="hy-AM"/>
        </w:rPr>
        <w:t>բաժնի</w:t>
      </w:r>
      <w:r w:rsidRPr="006B4DB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ուսանողները։  </w:t>
      </w:r>
    </w:p>
    <w:p w:rsidR="00425E6B" w:rsidRPr="006B4DB4" w:rsidRDefault="00425E6B" w:rsidP="00425E6B">
      <w:pPr>
        <w:pStyle w:val="a3"/>
        <w:numPr>
          <w:ilvl w:val="0"/>
          <w:numId w:val="21"/>
        </w:numPr>
        <w:spacing w:before="8" w:line="360" w:lineRule="auto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spacing w:val="-4"/>
          <w:lang w:val="hy-AM"/>
        </w:rPr>
        <w:t>Հարցվողների մեծամասնությունը նշել են, որ տեղյակ են</w:t>
      </w:r>
      <w:r w:rsidRPr="006B4DB4">
        <w:rPr>
          <w:rFonts w:ascii="GHEA Grapalat" w:hAnsi="GHEA Grapalat"/>
          <w:color w:val="000000" w:themeColor="text1"/>
          <w:lang w:val="hy-AM"/>
        </w:rPr>
        <w:t xml:space="preserve"> ԳՊՀ-ում պարբերաբար կազմակերպվող ուսանողական</w:t>
      </w:r>
      <w:r w:rsidR="00C72095">
        <w:rPr>
          <w:rFonts w:ascii="GHEA Grapalat" w:hAnsi="GHEA Grapalat"/>
          <w:color w:val="000000" w:themeColor="text1"/>
          <w:lang w:val="hy-AM"/>
        </w:rPr>
        <w:t>, դասախոսական</w:t>
      </w:r>
      <w:r w:rsidRPr="006B4DB4">
        <w:rPr>
          <w:rFonts w:ascii="GHEA Grapalat" w:hAnsi="GHEA Grapalat"/>
          <w:color w:val="000000" w:themeColor="text1"/>
          <w:lang w:val="hy-AM"/>
        </w:rPr>
        <w:t xml:space="preserve"> գիտական նստաշրջանների վերաբերյալ։</w:t>
      </w:r>
    </w:p>
    <w:p w:rsidR="00425E6B" w:rsidRPr="006B4DB4" w:rsidRDefault="00425E6B" w:rsidP="00425E6B">
      <w:pPr>
        <w:pStyle w:val="a3"/>
        <w:numPr>
          <w:ilvl w:val="0"/>
          <w:numId w:val="21"/>
        </w:numPr>
        <w:spacing w:before="8" w:line="360" w:lineRule="auto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spacing w:val="-4"/>
          <w:lang w:val="hy-AM"/>
        </w:rPr>
        <w:t xml:space="preserve">Հարցվողների </w:t>
      </w:r>
      <w:r w:rsidR="00C72095">
        <w:rPr>
          <w:rFonts w:ascii="GHEA Grapalat" w:hAnsi="GHEA Grapalat"/>
          <w:spacing w:val="-4"/>
          <w:lang w:val="hy-AM"/>
        </w:rPr>
        <w:t>14</w:t>
      </w:r>
      <w:r w:rsidRPr="006B4DB4">
        <w:rPr>
          <w:rFonts w:ascii="GHEA Grapalat" w:hAnsi="GHEA Grapalat"/>
          <w:spacing w:val="-4"/>
          <w:lang w:val="hy-AM"/>
        </w:rPr>
        <w:t xml:space="preserve">%-ն է միայն նշել, որ մասնակցել է </w:t>
      </w:r>
      <w:r w:rsidRPr="006B4DB4">
        <w:rPr>
          <w:rFonts w:ascii="GHEA Grapalat" w:hAnsi="GHEA Grapalat"/>
          <w:color w:val="000000" w:themeColor="text1"/>
          <w:lang w:val="hy-AM"/>
        </w:rPr>
        <w:t xml:space="preserve">ԳՊՀ-ում պարբերաբար կազմակերպվող </w:t>
      </w:r>
      <w:r w:rsidR="00C72095">
        <w:rPr>
          <w:rFonts w:ascii="GHEA Grapalat" w:hAnsi="GHEA Grapalat"/>
          <w:color w:val="000000" w:themeColor="text1"/>
          <w:lang w:val="hy-AM"/>
        </w:rPr>
        <w:t>ամենամյա</w:t>
      </w:r>
      <w:r w:rsidRPr="006B4DB4">
        <w:rPr>
          <w:rFonts w:ascii="GHEA Grapalat" w:hAnsi="GHEA Grapalat"/>
          <w:color w:val="000000" w:themeColor="text1"/>
          <w:lang w:val="hy-AM"/>
        </w:rPr>
        <w:t xml:space="preserve"> </w:t>
      </w:r>
      <w:r w:rsidRPr="006B4DB4">
        <w:rPr>
          <w:rFonts w:ascii="GHEA Grapalat" w:hAnsi="GHEA Grapalat"/>
          <w:spacing w:val="-4"/>
          <w:lang w:val="hy-AM"/>
        </w:rPr>
        <w:t>գիտաժողով</w:t>
      </w:r>
      <w:r w:rsidRPr="006B4DB4">
        <w:rPr>
          <w:rFonts w:ascii="GHEA Grapalat" w:hAnsi="GHEA Grapalat"/>
          <w:color w:val="000000" w:themeColor="text1"/>
          <w:lang w:val="hy-AM"/>
        </w:rPr>
        <w:t>ների</w:t>
      </w:r>
      <w:r w:rsidR="00020FB5" w:rsidRPr="006B4DB4">
        <w:rPr>
          <w:rFonts w:ascii="GHEA Grapalat" w:hAnsi="GHEA Grapalat"/>
          <w:color w:val="000000" w:themeColor="text1"/>
          <w:lang w:val="hy-AM"/>
        </w:rPr>
        <w:t>ն</w:t>
      </w:r>
      <w:r w:rsidRPr="006B4DB4">
        <w:rPr>
          <w:rFonts w:ascii="GHEA Grapalat" w:hAnsi="GHEA Grapalat"/>
          <w:color w:val="000000" w:themeColor="text1"/>
          <w:lang w:val="hy-AM"/>
        </w:rPr>
        <w:t>:</w:t>
      </w:r>
    </w:p>
    <w:p w:rsidR="00C72095" w:rsidRDefault="00425E6B" w:rsidP="00C72095">
      <w:pPr>
        <w:pStyle w:val="a3"/>
        <w:numPr>
          <w:ilvl w:val="0"/>
          <w:numId w:val="21"/>
        </w:numPr>
        <w:spacing w:before="8" w:line="360" w:lineRule="auto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spacing w:val="-4"/>
          <w:lang w:val="hy-AM"/>
        </w:rPr>
        <w:t xml:space="preserve">Հարցվողների մեծամասնությունը նշել են, որ </w:t>
      </w:r>
      <w:r w:rsidRPr="006B4DB4">
        <w:rPr>
          <w:rFonts w:ascii="GHEA Grapalat" w:hAnsi="GHEA Grapalat"/>
          <w:color w:val="000000" w:themeColor="text1"/>
          <w:lang w:val="hy-AM"/>
        </w:rPr>
        <w:t xml:space="preserve">ամբիոնը </w:t>
      </w:r>
      <w:r w:rsidR="00020FB5" w:rsidRPr="006B4DB4">
        <w:rPr>
          <w:rFonts w:ascii="GHEA Grapalat" w:hAnsi="GHEA Grapalat"/>
          <w:color w:val="000000" w:themeColor="text1"/>
          <w:lang w:val="hy-AM"/>
        </w:rPr>
        <w:t>խրախուսո</w:t>
      </w:r>
      <w:r w:rsidRPr="006B4DB4">
        <w:rPr>
          <w:rFonts w:ascii="GHEA Grapalat" w:hAnsi="GHEA Grapalat"/>
          <w:color w:val="000000" w:themeColor="text1"/>
          <w:lang w:val="hy-AM"/>
        </w:rPr>
        <w:t>ւմ է զբաղվել հետազոտությամբ և մասնակցել ուսանողական գիտաժողովներին։</w:t>
      </w:r>
    </w:p>
    <w:p w:rsidR="00C72095" w:rsidRPr="00C72095" w:rsidRDefault="00425E6B" w:rsidP="00C72095">
      <w:pPr>
        <w:pStyle w:val="a3"/>
        <w:numPr>
          <w:ilvl w:val="0"/>
          <w:numId w:val="21"/>
        </w:numPr>
        <w:spacing w:before="8" w:line="360" w:lineRule="auto"/>
        <w:jc w:val="both"/>
        <w:rPr>
          <w:rFonts w:ascii="GHEA Grapalat" w:hAnsi="GHEA Grapalat"/>
          <w:color w:val="000000" w:themeColor="text1"/>
          <w:lang w:val="hy-AM"/>
        </w:rPr>
      </w:pPr>
      <w:r w:rsidRPr="00C72095">
        <w:rPr>
          <w:rFonts w:ascii="GHEA Grapalat" w:hAnsi="GHEA Grapalat"/>
          <w:color w:val="000000" w:themeColor="text1"/>
          <w:lang w:val="hy-AM"/>
        </w:rPr>
        <w:t xml:space="preserve">Ուսանողները միջազգային, հանրապետական և ներբուհական ուսանողական գիտաժողովների վերաբերյալ տեղեկատվություն հիմնականում ստանում են </w:t>
      </w:r>
      <w:r w:rsidR="00C72095" w:rsidRPr="00C72095">
        <w:rPr>
          <w:rFonts w:ascii="GHEA Grapalat" w:hAnsi="GHEA Grapalat"/>
          <w:color w:val="000000" w:themeColor="text1"/>
          <w:lang w:val="hy-AM"/>
        </w:rPr>
        <w:t>դեկանատից, ուսումնական խորհրդատուի կողմից անձնական էլփոստերին ուղարկված տեղեկատվության միջոցով։</w:t>
      </w:r>
    </w:p>
    <w:p w:rsidR="00425E6B" w:rsidRPr="00C72095" w:rsidRDefault="00425E6B" w:rsidP="006A2B97">
      <w:pPr>
        <w:pStyle w:val="a3"/>
        <w:numPr>
          <w:ilvl w:val="0"/>
          <w:numId w:val="21"/>
        </w:numPr>
        <w:spacing w:before="8" w:line="360" w:lineRule="auto"/>
        <w:ind w:right="148"/>
        <w:jc w:val="both"/>
        <w:rPr>
          <w:rFonts w:ascii="GHEA Grapalat" w:hAnsi="GHEA Grapalat"/>
          <w:color w:val="000000" w:themeColor="text1"/>
          <w:lang w:val="hy-AM"/>
        </w:rPr>
      </w:pPr>
      <w:r w:rsidRPr="00C72095">
        <w:rPr>
          <w:rFonts w:ascii="GHEA Grapalat" w:hAnsi="GHEA Grapalat"/>
          <w:lang w:val="hy-AM"/>
        </w:rPr>
        <w:t xml:space="preserve">Հարցվողների միայն </w:t>
      </w:r>
      <w:r w:rsidR="00C72095" w:rsidRPr="00C72095">
        <w:rPr>
          <w:rFonts w:ascii="GHEA Grapalat" w:hAnsi="GHEA Grapalat"/>
          <w:lang w:val="hy-AM"/>
        </w:rPr>
        <w:t>8</w:t>
      </w:r>
      <w:r w:rsidRPr="00C72095">
        <w:rPr>
          <w:rFonts w:ascii="GHEA Grapalat" w:hAnsi="GHEA Grapalat"/>
          <w:lang w:val="hy-AM"/>
        </w:rPr>
        <w:t>%-ն է (</w:t>
      </w:r>
      <w:r w:rsidR="00D52F74" w:rsidRPr="00D52F74">
        <w:rPr>
          <w:rFonts w:ascii="GHEA Grapalat" w:hAnsi="GHEA Grapalat"/>
          <w:lang w:val="hy-AM"/>
        </w:rPr>
        <w:t>17</w:t>
      </w:r>
      <w:r w:rsidRPr="00C72095">
        <w:rPr>
          <w:rFonts w:ascii="GHEA Grapalat" w:hAnsi="GHEA Grapalat"/>
          <w:lang w:val="hy-AM"/>
        </w:rPr>
        <w:t xml:space="preserve"> հոգի) նշել, որ ունի հրապարկված գիտական հոդված։</w:t>
      </w:r>
    </w:p>
    <w:p w:rsidR="00425E6B" w:rsidRPr="006B4DB4" w:rsidRDefault="00425E6B" w:rsidP="00425E6B">
      <w:pPr>
        <w:pStyle w:val="a3"/>
        <w:spacing w:before="8" w:line="360" w:lineRule="auto"/>
        <w:ind w:left="360" w:firstLine="348"/>
        <w:jc w:val="both"/>
        <w:rPr>
          <w:rFonts w:ascii="GHEA Grapalat" w:hAnsi="GHEA Grapalat"/>
          <w:lang w:val="hy-AM"/>
        </w:rPr>
      </w:pPr>
      <w:r w:rsidRPr="006B4DB4">
        <w:rPr>
          <w:rFonts w:ascii="GHEA Grapalat" w:hAnsi="GHEA Grapalat"/>
          <w:bCs/>
          <w:spacing w:val="9"/>
          <w:lang w:val="hy-AM"/>
        </w:rPr>
        <w:t xml:space="preserve">Հետազոտական գործունեության և ուսումնական գործընթացի </w:t>
      </w:r>
      <w:r w:rsidR="00A62F33" w:rsidRPr="006B4DB4">
        <w:rPr>
          <w:rFonts w:ascii="GHEA Grapalat" w:hAnsi="GHEA Grapalat"/>
          <w:bCs/>
          <w:spacing w:val="9"/>
          <w:lang w:val="hy-AM"/>
        </w:rPr>
        <w:t>ինտեգրման</w:t>
      </w:r>
      <w:r w:rsidRPr="006B4DB4">
        <w:rPr>
          <w:rFonts w:ascii="GHEA Grapalat" w:hAnsi="GHEA Grapalat"/>
          <w:bCs/>
          <w:spacing w:val="9"/>
          <w:lang w:val="hy-AM"/>
        </w:rPr>
        <w:t xml:space="preserve"> արդյունավետությունից Գավառի պետական համալսարանի ուսանողների </w:t>
      </w:r>
      <w:r w:rsidRPr="006B4DB4">
        <w:rPr>
          <w:rFonts w:ascii="GHEA Grapalat" w:hAnsi="GHEA Grapalat"/>
          <w:bCs/>
          <w:lang w:val="hy-AM"/>
        </w:rPr>
        <w:t>բավարարվածություն</w:t>
      </w:r>
      <w:r w:rsidR="00020FB5" w:rsidRPr="006B4DB4">
        <w:rPr>
          <w:rFonts w:ascii="GHEA Grapalat" w:hAnsi="GHEA Grapalat"/>
          <w:bCs/>
          <w:lang w:val="hy-AM"/>
        </w:rPr>
        <w:t>ն</w:t>
      </w:r>
      <w:r w:rsidRPr="006B4DB4">
        <w:rPr>
          <w:rFonts w:ascii="GHEA Grapalat" w:hAnsi="GHEA Grapalat"/>
          <w:bCs/>
          <w:spacing w:val="4"/>
          <w:lang w:val="hy-AM"/>
        </w:rPr>
        <w:t xml:space="preserve"> </w:t>
      </w:r>
      <w:r w:rsidRPr="006B4DB4">
        <w:rPr>
          <w:rFonts w:ascii="GHEA Grapalat" w:hAnsi="GHEA Grapalat"/>
          <w:lang w:val="hy-AM"/>
        </w:rPr>
        <w:t>ամբողջովին ուսումնասիրելու և վերլուծելու համար կարևոր են նաև որակական բաց հարցերը։</w:t>
      </w:r>
    </w:p>
    <w:p w:rsidR="00425E6B" w:rsidRPr="006B4DB4" w:rsidRDefault="00425E6B" w:rsidP="00425E6B">
      <w:pPr>
        <w:pStyle w:val="a3"/>
        <w:spacing w:before="8" w:line="360" w:lineRule="auto"/>
        <w:ind w:left="360" w:firstLine="348"/>
        <w:jc w:val="both"/>
        <w:rPr>
          <w:rFonts w:ascii="GHEA Grapalat" w:hAnsi="GHEA Grapalat" w:cs="Times New Roman"/>
          <w:bCs/>
          <w:spacing w:val="9"/>
          <w:lang w:val="hy-AM"/>
        </w:rPr>
      </w:pPr>
      <w:r w:rsidRPr="006B4DB4">
        <w:rPr>
          <w:rFonts w:ascii="GHEA Grapalat" w:hAnsi="GHEA Grapalat"/>
          <w:bCs/>
          <w:spacing w:val="9"/>
          <w:lang w:val="hy-AM"/>
        </w:rPr>
        <w:t xml:space="preserve">Հարցվողները ԳՊՀ-ում հետազոտական գործունեության և ուսումնական գործընթացի </w:t>
      </w:r>
      <w:r w:rsidR="00A62F33" w:rsidRPr="006B4DB4">
        <w:rPr>
          <w:rFonts w:ascii="GHEA Grapalat" w:hAnsi="GHEA Grapalat"/>
          <w:bCs/>
          <w:spacing w:val="9"/>
          <w:lang w:val="hy-AM"/>
        </w:rPr>
        <w:t xml:space="preserve">ինտեգրման </w:t>
      </w:r>
      <w:r w:rsidRPr="006B4DB4">
        <w:rPr>
          <w:rFonts w:ascii="GHEA Grapalat" w:hAnsi="GHEA Grapalat"/>
          <w:bCs/>
          <w:spacing w:val="9"/>
          <w:lang w:val="hy-AM"/>
        </w:rPr>
        <w:t xml:space="preserve">արդյունավետությունը </w:t>
      </w:r>
      <w:r w:rsidRPr="006B4DB4">
        <w:rPr>
          <w:rFonts w:ascii="GHEA Grapalat" w:hAnsi="GHEA Grapalat"/>
          <w:lang w:val="hy-AM"/>
        </w:rPr>
        <w:t>բարձրացնելու համար</w:t>
      </w:r>
      <w:r w:rsidRPr="006B4DB4">
        <w:rPr>
          <w:rFonts w:ascii="GHEA Grapalat" w:hAnsi="GHEA Grapalat"/>
          <w:bCs/>
          <w:spacing w:val="9"/>
          <w:lang w:val="hy-AM"/>
        </w:rPr>
        <w:t xml:space="preserve"> հիմնականում ներկայացրել են հետևյալ առաջնահերթությունները</w:t>
      </w:r>
      <w:r w:rsidR="00020FB5" w:rsidRPr="006B4DB4">
        <w:rPr>
          <w:rFonts w:ascii="Cambria Math" w:hAnsi="Cambria Math" w:cs="Cambria Math"/>
          <w:bCs/>
          <w:spacing w:val="9"/>
          <w:lang w:val="hy-AM"/>
        </w:rPr>
        <w:t>․</w:t>
      </w:r>
    </w:p>
    <w:p w:rsidR="00425E6B" w:rsidRPr="006B4DB4" w:rsidRDefault="00425E6B" w:rsidP="00425E6B">
      <w:pPr>
        <w:pStyle w:val="a3"/>
        <w:numPr>
          <w:ilvl w:val="0"/>
          <w:numId w:val="19"/>
        </w:numPr>
        <w:spacing w:before="8" w:line="360" w:lineRule="auto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color w:val="000000" w:themeColor="text1"/>
          <w:lang w:val="hy-AM"/>
        </w:rPr>
        <w:t>Գիտահետազոտության մեթոդաբանության նվիրված դասընթացները պարբերական բնույթ կրեն։</w:t>
      </w:r>
    </w:p>
    <w:p w:rsidR="00425E6B" w:rsidRPr="006B4DB4" w:rsidRDefault="00425E6B" w:rsidP="00425E6B">
      <w:pPr>
        <w:pStyle w:val="a5"/>
        <w:numPr>
          <w:ilvl w:val="0"/>
          <w:numId w:val="19"/>
        </w:numPr>
        <w:spacing w:before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B4DB4">
        <w:rPr>
          <w:rFonts w:ascii="GHEA Grapalat" w:hAnsi="GHEA Grapalat"/>
          <w:sz w:val="24"/>
          <w:szCs w:val="24"/>
          <w:lang w:val="hy-AM"/>
        </w:rPr>
        <w:t xml:space="preserve">Պարբերաբար կազմակերպել ֆակուլտետային և համալսարանական </w:t>
      </w:r>
      <w:r w:rsidRPr="006B4DB4">
        <w:rPr>
          <w:rFonts w:ascii="GHEA Grapalat" w:hAnsi="GHEA Grapalat"/>
          <w:sz w:val="24"/>
          <w:szCs w:val="24"/>
          <w:lang w:val="hy-AM"/>
        </w:rPr>
        <w:lastRenderedPageBreak/>
        <w:t xml:space="preserve">ուսանողական գիտաժողովներ։ </w:t>
      </w:r>
    </w:p>
    <w:p w:rsidR="00425E6B" w:rsidRPr="006B4DB4" w:rsidRDefault="00425E6B" w:rsidP="00425E6B">
      <w:pPr>
        <w:pStyle w:val="a3"/>
        <w:numPr>
          <w:ilvl w:val="0"/>
          <w:numId w:val="19"/>
        </w:numPr>
        <w:spacing w:before="8" w:line="360" w:lineRule="auto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color w:val="000000" w:themeColor="text1"/>
          <w:lang w:val="hy-AM"/>
        </w:rPr>
        <w:t>Գիտական նստաշրջանների վերաբերյալ ակտիվ տեղեկատվության տարածում, իրազեկում։</w:t>
      </w:r>
    </w:p>
    <w:p w:rsidR="00425E6B" w:rsidRPr="006B4DB4" w:rsidRDefault="00425E6B" w:rsidP="00425E6B">
      <w:pPr>
        <w:pStyle w:val="a3"/>
        <w:numPr>
          <w:ilvl w:val="0"/>
          <w:numId w:val="19"/>
        </w:numPr>
        <w:spacing w:before="8" w:line="360" w:lineRule="auto"/>
        <w:jc w:val="both"/>
        <w:rPr>
          <w:rFonts w:ascii="GHEA Grapalat" w:hAnsi="GHEA Grapalat"/>
          <w:color w:val="000000" w:themeColor="text1"/>
          <w:lang w:val="hy-AM"/>
        </w:rPr>
      </w:pPr>
      <w:r w:rsidRPr="006B4DB4">
        <w:rPr>
          <w:rFonts w:ascii="GHEA Grapalat" w:hAnsi="GHEA Grapalat"/>
          <w:lang w:val="hy-AM"/>
        </w:rPr>
        <w:t>Դասախոս-ուսանող համահեղինակությամբ զեկուցումների պատրաստումն ու տպագրումը։</w:t>
      </w:r>
    </w:p>
    <w:p w:rsidR="00425E6B" w:rsidRPr="006B4DB4" w:rsidRDefault="00425E6B" w:rsidP="00425E6B">
      <w:pPr>
        <w:spacing w:line="360" w:lineRule="auto"/>
        <w:ind w:firstLine="708"/>
        <w:jc w:val="both"/>
        <w:textAlignment w:val="baseline"/>
        <w:rPr>
          <w:rFonts w:ascii="GHEA Grapalat" w:hAnsi="GHEA Grapalat"/>
          <w:spacing w:val="-5"/>
          <w:sz w:val="24"/>
          <w:szCs w:val="24"/>
          <w:lang w:val="hy-AM"/>
        </w:rPr>
      </w:pPr>
      <w:r w:rsidRPr="006B4DB4">
        <w:rPr>
          <w:rFonts w:ascii="GHEA Grapalat" w:hAnsi="GHEA Grapalat"/>
          <w:spacing w:val="-5"/>
          <w:sz w:val="24"/>
          <w:szCs w:val="24"/>
          <w:lang w:val="hy-AM"/>
        </w:rPr>
        <w:t>ՈԱ բաժին</w:t>
      </w:r>
      <w:r w:rsidR="00A62F33" w:rsidRPr="006B4DB4">
        <w:rPr>
          <w:rFonts w:ascii="GHEA Grapalat" w:hAnsi="GHEA Grapalat"/>
          <w:spacing w:val="-5"/>
          <w:sz w:val="24"/>
          <w:szCs w:val="24"/>
          <w:lang w:val="hy-AM"/>
        </w:rPr>
        <w:t>ն</w:t>
      </w:r>
      <w:r w:rsidRPr="006B4DB4">
        <w:rPr>
          <w:rFonts w:ascii="GHEA Grapalat" w:hAnsi="GHEA Grapalat"/>
          <w:spacing w:val="-5"/>
          <w:sz w:val="24"/>
          <w:szCs w:val="24"/>
          <w:lang w:val="hy-AM"/>
        </w:rPr>
        <w:t xml:space="preserve">, </w:t>
      </w:r>
      <w:r w:rsidRPr="006B4DB4">
        <w:rPr>
          <w:rFonts w:ascii="GHEA Grapalat" w:hAnsi="GHEA Grapalat" w:cs="Segoe UI"/>
          <w:sz w:val="24"/>
          <w:szCs w:val="24"/>
          <w:lang w:val="hy-AM"/>
        </w:rPr>
        <w:t>ամփոփելով հարցման արդյունքները, հաշվի առնելով</w:t>
      </w:r>
      <w:r w:rsidRPr="006B4DB4">
        <w:rPr>
          <w:rFonts w:ascii="Calibri" w:hAnsi="Calibri" w:cs="Calibri"/>
          <w:sz w:val="24"/>
          <w:szCs w:val="24"/>
          <w:lang w:val="hy-AM"/>
        </w:rPr>
        <w:t> </w:t>
      </w:r>
      <w:r w:rsidRPr="006B4DB4">
        <w:rPr>
          <w:rFonts w:ascii="GHEA Grapalat" w:hAnsi="GHEA Grapalat"/>
          <w:spacing w:val="-5"/>
          <w:sz w:val="24"/>
          <w:szCs w:val="24"/>
          <w:lang w:val="hy-AM"/>
        </w:rPr>
        <w:t xml:space="preserve"> հարցվողների գնահատականները և պատասխան</w:t>
      </w:r>
      <w:r w:rsidR="00A62F33" w:rsidRPr="006B4DB4">
        <w:rPr>
          <w:rFonts w:ascii="GHEA Grapalat" w:hAnsi="GHEA Grapalat"/>
          <w:spacing w:val="-5"/>
          <w:sz w:val="24"/>
          <w:szCs w:val="24"/>
          <w:lang w:val="hy-AM"/>
        </w:rPr>
        <w:t>ն</w:t>
      </w:r>
      <w:r w:rsidRPr="006B4DB4">
        <w:rPr>
          <w:rFonts w:ascii="GHEA Grapalat" w:hAnsi="GHEA Grapalat"/>
          <w:spacing w:val="-5"/>
          <w:sz w:val="24"/>
          <w:szCs w:val="24"/>
          <w:lang w:val="hy-AM"/>
        </w:rPr>
        <w:t>երը, ներկայացնում է հետևյալ առաջարկությունները</w:t>
      </w:r>
      <w:r w:rsidRPr="006B4DB4">
        <w:rPr>
          <w:rFonts w:ascii="Cambria Math" w:hAnsi="Cambria Math" w:cs="Cambria Math"/>
          <w:spacing w:val="-5"/>
          <w:sz w:val="24"/>
          <w:szCs w:val="24"/>
          <w:lang w:val="hy-AM"/>
        </w:rPr>
        <w:t>․</w:t>
      </w:r>
    </w:p>
    <w:p w:rsidR="00425E6B" w:rsidRPr="006B4DB4" w:rsidRDefault="00425E6B" w:rsidP="00425E6B">
      <w:pPr>
        <w:pStyle w:val="a5"/>
        <w:widowControl/>
        <w:numPr>
          <w:ilvl w:val="0"/>
          <w:numId w:val="20"/>
        </w:numPr>
        <w:autoSpaceDE/>
        <w:autoSpaceDN/>
        <w:spacing w:before="0" w:line="360" w:lineRule="auto"/>
        <w:contextualSpacing/>
        <w:jc w:val="both"/>
        <w:textAlignment w:val="baseline"/>
        <w:rPr>
          <w:rFonts w:ascii="GHEA Grapalat" w:hAnsi="GHEA Grapalat" w:cs="GHEA Grapalat"/>
          <w:sz w:val="24"/>
          <w:szCs w:val="24"/>
          <w:lang w:val="hy-AM"/>
        </w:rPr>
      </w:pPr>
      <w:r w:rsidRPr="006B4DB4">
        <w:rPr>
          <w:rFonts w:ascii="GHEA Grapalat" w:hAnsi="GHEA Grapalat" w:cs="GHEA Grapalat"/>
          <w:sz w:val="24"/>
          <w:szCs w:val="24"/>
          <w:lang w:val="hy-AM"/>
        </w:rPr>
        <w:t xml:space="preserve">ԳՊՀ ուսանողական խորհրդի և գիտական ընկերության </w:t>
      </w:r>
      <w:r w:rsidR="00D52F74">
        <w:rPr>
          <w:rFonts w:ascii="GHEA Grapalat" w:hAnsi="GHEA Grapalat" w:cs="GHEA Grapalat"/>
          <w:sz w:val="24"/>
          <w:szCs w:val="24"/>
          <w:lang w:val="hy-AM"/>
        </w:rPr>
        <w:t>աշխատանքների ակտիվացում, նրանց գործողությունների պլաններում առաջնային համարել ուսանողների գիտահետազոտական գործունեության ակտիվացումը։</w:t>
      </w:r>
    </w:p>
    <w:p w:rsidR="00425E6B" w:rsidRPr="006B4DB4" w:rsidRDefault="00425E6B" w:rsidP="00425E6B">
      <w:pPr>
        <w:pStyle w:val="a5"/>
        <w:widowControl/>
        <w:numPr>
          <w:ilvl w:val="0"/>
          <w:numId w:val="20"/>
        </w:numPr>
        <w:autoSpaceDE/>
        <w:autoSpaceDN/>
        <w:spacing w:before="0" w:line="360" w:lineRule="auto"/>
        <w:contextualSpacing/>
        <w:jc w:val="both"/>
        <w:textAlignment w:val="baseline"/>
        <w:rPr>
          <w:rFonts w:ascii="GHEA Grapalat" w:hAnsi="GHEA Grapalat" w:cs="GHEA Grapalat"/>
          <w:sz w:val="24"/>
          <w:szCs w:val="24"/>
          <w:lang w:val="hy-AM"/>
        </w:rPr>
      </w:pPr>
      <w:r w:rsidRPr="006B4DB4">
        <w:rPr>
          <w:rFonts w:ascii="GHEA Grapalat" w:hAnsi="GHEA Grapalat" w:cs="GHEA Grapalat"/>
          <w:sz w:val="24"/>
          <w:szCs w:val="24"/>
          <w:lang w:val="hy-AM"/>
        </w:rPr>
        <w:t>Ուսանողների անհատական</w:t>
      </w:r>
      <w:r w:rsidR="00FF6FF5" w:rsidRPr="006B4DB4">
        <w:rPr>
          <w:rFonts w:ascii="GHEA Grapalat" w:hAnsi="GHEA Grapalat" w:cs="GHEA Grapalat"/>
          <w:sz w:val="24"/>
          <w:szCs w:val="24"/>
          <w:lang w:val="hy-AM"/>
        </w:rPr>
        <w:t xml:space="preserve"> աշխատանք</w:t>
      </w:r>
      <w:r w:rsidRPr="006B4DB4">
        <w:rPr>
          <w:rFonts w:ascii="GHEA Grapalat" w:hAnsi="GHEA Grapalat" w:cs="GHEA Grapalat"/>
          <w:sz w:val="24"/>
          <w:szCs w:val="24"/>
          <w:lang w:val="hy-AM"/>
        </w:rPr>
        <w:t>ները հանձնարարելիս</w:t>
      </w:r>
      <w:r w:rsidR="00FF6FF5" w:rsidRPr="006B4DB4">
        <w:rPr>
          <w:rFonts w:ascii="GHEA Grapalat" w:hAnsi="GHEA Grapalat" w:cs="GHEA Grapalat"/>
          <w:sz w:val="24"/>
          <w:szCs w:val="24"/>
          <w:lang w:val="hy-AM"/>
        </w:rPr>
        <w:t>՝</w:t>
      </w:r>
      <w:r w:rsidRPr="006B4DB4">
        <w:rPr>
          <w:rFonts w:ascii="GHEA Grapalat" w:hAnsi="GHEA Grapalat" w:cs="GHEA Grapalat"/>
          <w:sz w:val="24"/>
          <w:szCs w:val="24"/>
          <w:lang w:val="hy-AM"/>
        </w:rPr>
        <w:t xml:space="preserve"> հիմք ընդունել ամբիոնի գիտահետազոտական ուղղվածությունը։</w:t>
      </w:r>
    </w:p>
    <w:p w:rsidR="00425E6B" w:rsidRPr="006B4DB4" w:rsidRDefault="00425E6B" w:rsidP="00425E6B">
      <w:pPr>
        <w:pStyle w:val="a5"/>
        <w:widowControl/>
        <w:numPr>
          <w:ilvl w:val="0"/>
          <w:numId w:val="20"/>
        </w:numPr>
        <w:autoSpaceDE/>
        <w:autoSpaceDN/>
        <w:spacing w:before="0" w:line="360" w:lineRule="auto"/>
        <w:contextualSpacing/>
        <w:jc w:val="both"/>
        <w:textAlignment w:val="baseline"/>
        <w:rPr>
          <w:rFonts w:ascii="GHEA Grapalat" w:hAnsi="GHEA Grapalat" w:cs="GHEA Grapalat"/>
          <w:sz w:val="24"/>
          <w:szCs w:val="24"/>
          <w:lang w:val="hy-AM"/>
        </w:rPr>
      </w:pPr>
      <w:r w:rsidRPr="006B4DB4">
        <w:rPr>
          <w:rFonts w:ascii="GHEA Grapalat" w:hAnsi="GHEA Grapalat" w:cs="GHEA Grapalat"/>
          <w:sz w:val="24"/>
          <w:szCs w:val="24"/>
          <w:lang w:val="hy-AM"/>
        </w:rPr>
        <w:t>Ֆակուլտետներում</w:t>
      </w:r>
      <w:r w:rsidR="00020FB5" w:rsidRPr="006B4DB4">
        <w:rPr>
          <w:rFonts w:ascii="GHEA Grapalat" w:hAnsi="GHEA Grapalat" w:cs="GHEA Grapalat"/>
          <w:sz w:val="24"/>
          <w:szCs w:val="24"/>
          <w:lang w:val="hy-AM"/>
        </w:rPr>
        <w:t>, ամբիոններում</w:t>
      </w:r>
      <w:r w:rsidR="00AE1932" w:rsidRPr="006B4DB4">
        <w:rPr>
          <w:rFonts w:ascii="GHEA Grapalat" w:hAnsi="GHEA Grapalat" w:cs="GHEA Grapalat"/>
          <w:sz w:val="24"/>
          <w:szCs w:val="24"/>
          <w:lang w:val="hy-AM"/>
        </w:rPr>
        <w:t>,</w:t>
      </w:r>
      <w:r w:rsidRPr="006B4DB4">
        <w:rPr>
          <w:rFonts w:ascii="GHEA Grapalat" w:hAnsi="GHEA Grapalat" w:cs="GHEA Grapalat"/>
          <w:sz w:val="24"/>
          <w:szCs w:val="24"/>
          <w:lang w:val="hy-AM"/>
        </w:rPr>
        <w:t xml:space="preserve"> համապատասխան մասնագիտությունների առանձնահատկություններից ելնելով</w:t>
      </w:r>
      <w:r w:rsidR="00AE1932" w:rsidRPr="006B4DB4">
        <w:rPr>
          <w:rFonts w:ascii="GHEA Grapalat" w:hAnsi="GHEA Grapalat" w:cs="GHEA Grapalat"/>
          <w:sz w:val="24"/>
          <w:szCs w:val="24"/>
          <w:lang w:val="hy-AM"/>
        </w:rPr>
        <w:t>,</w:t>
      </w:r>
      <w:r w:rsidRPr="006B4DB4">
        <w:rPr>
          <w:rFonts w:ascii="GHEA Grapalat" w:hAnsi="GHEA Grapalat" w:cs="GHEA Grapalat"/>
          <w:sz w:val="24"/>
          <w:szCs w:val="24"/>
          <w:lang w:val="hy-AM"/>
        </w:rPr>
        <w:t xml:space="preserve"> կազմակերպել կլոր-սեղան քննարկումներ՝ գիտության հիմնախնդրային թեմաների շուրջ։</w:t>
      </w:r>
    </w:p>
    <w:p w:rsidR="00425E6B" w:rsidRPr="006B4DB4" w:rsidRDefault="00425E6B" w:rsidP="00425E6B">
      <w:pPr>
        <w:pStyle w:val="a5"/>
        <w:widowControl/>
        <w:numPr>
          <w:ilvl w:val="0"/>
          <w:numId w:val="20"/>
        </w:numPr>
        <w:autoSpaceDE/>
        <w:autoSpaceDN/>
        <w:spacing w:before="0" w:line="360" w:lineRule="auto"/>
        <w:contextualSpacing/>
        <w:jc w:val="both"/>
        <w:textAlignment w:val="baseline"/>
        <w:rPr>
          <w:rFonts w:ascii="GHEA Grapalat" w:hAnsi="GHEA Grapalat" w:cs="GHEA Grapalat"/>
          <w:sz w:val="24"/>
          <w:szCs w:val="24"/>
          <w:lang w:val="hy-AM"/>
        </w:rPr>
      </w:pPr>
      <w:r w:rsidRPr="006B4DB4">
        <w:rPr>
          <w:rFonts w:ascii="GHEA Grapalat" w:hAnsi="GHEA Grapalat"/>
          <w:color w:val="000000" w:themeColor="text1"/>
          <w:sz w:val="24"/>
          <w:szCs w:val="24"/>
          <w:lang w:val="hy-AM"/>
        </w:rPr>
        <w:t>Գիտահետազոտության մեթոդաբանությանը նվիրված դասընթացներ</w:t>
      </w:r>
      <w:r w:rsidR="00A202E2" w:rsidRPr="006B4DB4">
        <w:rPr>
          <w:rFonts w:ascii="GHEA Grapalat" w:hAnsi="GHEA Grapalat"/>
          <w:color w:val="000000" w:themeColor="text1"/>
          <w:sz w:val="24"/>
          <w:szCs w:val="24"/>
          <w:lang w:val="hy-AM"/>
        </w:rPr>
        <w:t>ի</w:t>
      </w:r>
      <w:r w:rsidRPr="006B4DB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կազմակերպում։</w:t>
      </w:r>
    </w:p>
    <w:p w:rsidR="00425E6B" w:rsidRPr="006B4DB4" w:rsidRDefault="00425E6B" w:rsidP="00425E6B">
      <w:pPr>
        <w:pStyle w:val="a5"/>
        <w:widowControl/>
        <w:numPr>
          <w:ilvl w:val="0"/>
          <w:numId w:val="20"/>
        </w:numPr>
        <w:autoSpaceDE/>
        <w:autoSpaceDN/>
        <w:spacing w:before="0" w:line="360" w:lineRule="auto"/>
        <w:contextualSpacing/>
        <w:jc w:val="both"/>
        <w:textAlignment w:val="baseline"/>
        <w:rPr>
          <w:rFonts w:ascii="GHEA Grapalat" w:hAnsi="GHEA Grapalat" w:cs="GHEA Grapalat"/>
          <w:sz w:val="24"/>
          <w:szCs w:val="24"/>
          <w:lang w:val="hy-AM"/>
        </w:rPr>
      </w:pPr>
      <w:r w:rsidRPr="006B4DB4">
        <w:rPr>
          <w:rFonts w:ascii="GHEA Grapalat" w:hAnsi="GHEA Grapalat" w:cs="GHEA Grapalat"/>
          <w:sz w:val="24"/>
          <w:szCs w:val="24"/>
          <w:lang w:val="hy-AM"/>
        </w:rPr>
        <w:t xml:space="preserve">Խրախուսել դասախոս-ուսանող </w:t>
      </w:r>
      <w:r w:rsidRPr="006B4DB4">
        <w:rPr>
          <w:rFonts w:ascii="GHEA Grapalat" w:hAnsi="GHEA Grapalat"/>
          <w:sz w:val="24"/>
          <w:szCs w:val="24"/>
          <w:lang w:val="hy-AM"/>
        </w:rPr>
        <w:t>համահեղինակությամբ զեկուցումները, հրապարակումները։</w:t>
      </w:r>
    </w:p>
    <w:p w:rsidR="00425E6B" w:rsidRPr="006B4DB4" w:rsidRDefault="00425E6B" w:rsidP="00425E6B">
      <w:pPr>
        <w:pStyle w:val="a5"/>
        <w:widowControl/>
        <w:numPr>
          <w:ilvl w:val="0"/>
          <w:numId w:val="20"/>
        </w:numPr>
        <w:autoSpaceDE/>
        <w:autoSpaceDN/>
        <w:spacing w:before="0" w:line="360" w:lineRule="auto"/>
        <w:contextualSpacing/>
        <w:jc w:val="both"/>
        <w:textAlignment w:val="baseline"/>
        <w:rPr>
          <w:rFonts w:ascii="GHEA Grapalat" w:hAnsi="GHEA Grapalat" w:cs="GHEA Grapalat"/>
          <w:sz w:val="24"/>
          <w:szCs w:val="24"/>
          <w:lang w:val="hy-AM"/>
        </w:rPr>
      </w:pPr>
      <w:r w:rsidRPr="006B4DB4">
        <w:rPr>
          <w:rFonts w:ascii="GHEA Grapalat" w:hAnsi="GHEA Grapalat"/>
          <w:color w:val="000000" w:themeColor="text1"/>
          <w:sz w:val="24"/>
          <w:szCs w:val="24"/>
          <w:lang w:val="hy-AM"/>
        </w:rPr>
        <w:t>Միջազգային, հանրապետական և ներբուհական ուսանողական գիտաժողովների վերաբերյալ տեղեկատվությունը տարածել ԳՊՀ պաշտոնական կայքէջի և ԳՊՀ «Facbook» սոցիալական ցանցի</w:t>
      </w:r>
      <w:r w:rsidR="00D52F7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6B4DB4">
        <w:rPr>
          <w:rFonts w:ascii="GHEA Grapalat" w:hAnsi="GHEA Grapalat"/>
          <w:color w:val="000000" w:themeColor="text1"/>
          <w:sz w:val="24"/>
          <w:szCs w:val="24"/>
          <w:lang w:val="hy-AM"/>
        </w:rPr>
        <w:t>միջոցով։</w:t>
      </w:r>
    </w:p>
    <w:p w:rsidR="00425E6B" w:rsidRPr="006B4DB4" w:rsidRDefault="00425E6B" w:rsidP="00425E6B">
      <w:pPr>
        <w:pStyle w:val="a5"/>
        <w:widowControl/>
        <w:numPr>
          <w:ilvl w:val="0"/>
          <w:numId w:val="20"/>
        </w:numPr>
        <w:autoSpaceDE/>
        <w:autoSpaceDN/>
        <w:spacing w:before="0" w:line="360" w:lineRule="auto"/>
        <w:contextualSpacing/>
        <w:jc w:val="both"/>
        <w:textAlignment w:val="baseline"/>
        <w:rPr>
          <w:rFonts w:ascii="GHEA Grapalat" w:hAnsi="GHEA Grapalat" w:cs="GHEA Grapalat"/>
          <w:sz w:val="24"/>
          <w:szCs w:val="24"/>
          <w:lang w:val="hy-AM"/>
        </w:rPr>
      </w:pPr>
      <w:r w:rsidRPr="006B4DB4">
        <w:rPr>
          <w:rFonts w:ascii="GHEA Grapalat" w:hAnsi="GHEA Grapalat"/>
          <w:color w:val="000000" w:themeColor="text1"/>
          <w:sz w:val="24"/>
          <w:szCs w:val="24"/>
          <w:lang w:val="hy-AM"/>
        </w:rPr>
        <w:t>Ուսանողների գիտահետազոտական գործունեության գնահատման և խրախուսման հստակ  գործիքակազմի առկայություն</w:t>
      </w:r>
      <w:r w:rsidR="00020FB5" w:rsidRPr="006B4DB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և կիրառում</w:t>
      </w:r>
      <w:r w:rsidRPr="006B4DB4">
        <w:rPr>
          <w:rFonts w:ascii="GHEA Grapalat" w:hAnsi="GHEA Grapalat"/>
          <w:color w:val="000000" w:themeColor="text1"/>
          <w:sz w:val="24"/>
          <w:szCs w:val="24"/>
          <w:lang w:val="hy-AM"/>
        </w:rPr>
        <w:t>։</w:t>
      </w:r>
    </w:p>
    <w:p w:rsidR="00425E6B" w:rsidRPr="006B4DB4" w:rsidRDefault="001107D6" w:rsidP="00425E6B">
      <w:pPr>
        <w:spacing w:line="360" w:lineRule="auto"/>
        <w:ind w:firstLine="708"/>
        <w:jc w:val="both"/>
        <w:textAlignment w:val="baseline"/>
        <w:rPr>
          <w:rFonts w:ascii="GHEA Grapalat" w:hAnsi="GHEA Grapalat" w:cs="GHEA Grapalat"/>
          <w:sz w:val="24"/>
          <w:szCs w:val="24"/>
          <w:lang w:val="hy-AM"/>
        </w:rPr>
      </w:pPr>
      <w:r w:rsidRPr="006B4DB4">
        <w:rPr>
          <w:rFonts w:ascii="GHEA Grapalat" w:hAnsi="GHEA Grapalat"/>
          <w:bCs/>
          <w:spacing w:val="9"/>
          <w:sz w:val="24"/>
          <w:szCs w:val="24"/>
          <w:lang w:val="hy-AM"/>
        </w:rPr>
        <w:t xml:space="preserve">Հետազոտական գործունեության և ուսումնական գործընթացի </w:t>
      </w:r>
      <w:r w:rsidR="00A62F33" w:rsidRPr="006B4DB4">
        <w:rPr>
          <w:rFonts w:ascii="GHEA Grapalat" w:hAnsi="GHEA Grapalat"/>
          <w:bCs/>
          <w:spacing w:val="9"/>
          <w:sz w:val="24"/>
          <w:szCs w:val="24"/>
          <w:lang w:val="hy-AM"/>
        </w:rPr>
        <w:t>ինտեգրման</w:t>
      </w:r>
      <w:r w:rsidRPr="006B4DB4">
        <w:rPr>
          <w:rFonts w:ascii="GHEA Grapalat" w:hAnsi="GHEA Grapalat"/>
          <w:bCs/>
          <w:spacing w:val="9"/>
          <w:sz w:val="24"/>
          <w:szCs w:val="24"/>
          <w:lang w:val="hy-AM"/>
        </w:rPr>
        <w:t xml:space="preserve"> արդյունավետությունից Գավառի պետական համալսարանի ուսանողների </w:t>
      </w:r>
      <w:r w:rsidRPr="006B4DB4">
        <w:rPr>
          <w:rFonts w:ascii="GHEA Grapalat" w:hAnsi="GHEA Grapalat"/>
          <w:bCs/>
          <w:sz w:val="24"/>
          <w:szCs w:val="24"/>
          <w:lang w:val="hy-AM"/>
        </w:rPr>
        <w:t>բավարարվածության</w:t>
      </w:r>
      <w:r w:rsidRPr="006B4DB4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425E6B" w:rsidRPr="006B4DB4">
        <w:rPr>
          <w:rFonts w:ascii="GHEA Grapalat" w:hAnsi="GHEA Grapalat" w:cs="GHEA Grapalat"/>
          <w:sz w:val="24"/>
          <w:szCs w:val="24"/>
          <w:lang w:val="hy-AM"/>
        </w:rPr>
        <w:t>վերաբերյալ հարցման արդյունքների վերլուծությունը, եզրակացություններն ու առաջարկությունները կհղվե</w:t>
      </w:r>
      <w:r w:rsidR="00D52F74">
        <w:rPr>
          <w:rFonts w:ascii="GHEA Grapalat" w:hAnsi="GHEA Grapalat" w:cs="GHEA Grapalat"/>
          <w:sz w:val="24"/>
          <w:szCs w:val="24"/>
          <w:lang w:val="hy-AM"/>
        </w:rPr>
        <w:t>լ են</w:t>
      </w:r>
      <w:r w:rsidR="00425E6B" w:rsidRPr="006B4DB4">
        <w:rPr>
          <w:rFonts w:ascii="GHEA Grapalat" w:hAnsi="GHEA Grapalat" w:cs="GHEA Grapalat"/>
          <w:sz w:val="24"/>
          <w:szCs w:val="24"/>
          <w:lang w:val="hy-AM"/>
        </w:rPr>
        <w:t xml:space="preserve"> համապատասխան </w:t>
      </w:r>
      <w:r w:rsidR="00425E6B" w:rsidRPr="006B4DB4">
        <w:rPr>
          <w:rFonts w:ascii="GHEA Grapalat" w:hAnsi="GHEA Grapalat" w:cs="GHEA Grapalat"/>
          <w:sz w:val="24"/>
          <w:szCs w:val="24"/>
          <w:lang w:val="hy-AM"/>
        </w:rPr>
        <w:lastRenderedPageBreak/>
        <w:t xml:space="preserve">ստորաբաժանումներ (ֆակուլտետներ, ամբիոններ), որպեսզի ուսումնասիրվեն նրանց կողմից և ԳՊՀ ռեկտորատի կամ գիտական խորհրդի նիստերում ներկայացվեն համապատասխան լուծումներ և առաջարկություններ, ձեռնարկվեն բարելավմանը միտված միջոցներ՝ </w:t>
      </w:r>
      <w:r w:rsidR="000B0E12" w:rsidRPr="006B4DB4">
        <w:rPr>
          <w:rFonts w:ascii="GHEA Grapalat" w:hAnsi="GHEA Grapalat"/>
          <w:bCs/>
          <w:spacing w:val="9"/>
          <w:sz w:val="24"/>
          <w:szCs w:val="24"/>
          <w:lang w:val="hy-AM"/>
        </w:rPr>
        <w:t xml:space="preserve">հետազոտական գործունեության և ուսումնական գործընթացի </w:t>
      </w:r>
      <w:r w:rsidR="0037612A" w:rsidRPr="006B4DB4">
        <w:rPr>
          <w:rFonts w:ascii="GHEA Grapalat" w:hAnsi="GHEA Grapalat"/>
          <w:bCs/>
          <w:spacing w:val="9"/>
          <w:sz w:val="24"/>
          <w:szCs w:val="24"/>
          <w:lang w:val="hy-AM"/>
        </w:rPr>
        <w:t xml:space="preserve">ինտեգրման </w:t>
      </w:r>
      <w:r w:rsidR="000B0E12" w:rsidRPr="006B4DB4">
        <w:rPr>
          <w:rFonts w:ascii="GHEA Grapalat" w:hAnsi="GHEA Grapalat"/>
          <w:bCs/>
          <w:spacing w:val="9"/>
          <w:sz w:val="24"/>
          <w:szCs w:val="24"/>
          <w:lang w:val="hy-AM"/>
        </w:rPr>
        <w:t xml:space="preserve">արդյունավետությունից Գավառի պետական համալսարանի ուսանողների </w:t>
      </w:r>
      <w:r w:rsidR="000B0E12" w:rsidRPr="006B4DB4">
        <w:rPr>
          <w:rFonts w:ascii="GHEA Grapalat" w:hAnsi="GHEA Grapalat"/>
          <w:bCs/>
          <w:sz w:val="24"/>
          <w:szCs w:val="24"/>
          <w:lang w:val="hy-AM"/>
        </w:rPr>
        <w:t>բավարարվածությունը</w:t>
      </w:r>
      <w:r w:rsidR="000B0E12" w:rsidRPr="006B4DB4">
        <w:rPr>
          <w:rFonts w:ascii="GHEA Grapalat" w:hAnsi="GHEA Grapalat"/>
          <w:bCs/>
          <w:spacing w:val="9"/>
          <w:sz w:val="24"/>
          <w:szCs w:val="24"/>
          <w:lang w:val="hy-AM"/>
        </w:rPr>
        <w:t xml:space="preserve"> </w:t>
      </w:r>
      <w:r w:rsidR="00425E6B" w:rsidRPr="006B4DB4">
        <w:rPr>
          <w:rFonts w:ascii="GHEA Grapalat" w:hAnsi="GHEA Grapalat" w:cs="GHEA Grapalat"/>
          <w:sz w:val="24"/>
          <w:szCs w:val="24"/>
          <w:lang w:val="hy-AM"/>
        </w:rPr>
        <w:t>բարձրացման նպատակով։</w:t>
      </w:r>
    </w:p>
    <w:p w:rsidR="00425E6B" w:rsidRPr="006B4DB4" w:rsidRDefault="00425E6B" w:rsidP="00425E6B">
      <w:pPr>
        <w:pStyle w:val="a5"/>
        <w:spacing w:before="0" w:line="360" w:lineRule="auto"/>
        <w:ind w:left="1540" w:firstLine="0"/>
        <w:jc w:val="both"/>
        <w:textAlignment w:val="baseline"/>
        <w:rPr>
          <w:rFonts w:ascii="GHEA Grapalat" w:hAnsi="GHEA Grapalat" w:cs="GHEA Grapalat"/>
          <w:sz w:val="24"/>
          <w:szCs w:val="24"/>
          <w:lang w:val="hy-AM"/>
        </w:rPr>
      </w:pPr>
    </w:p>
    <w:p w:rsidR="00425E6B" w:rsidRPr="006B4DB4" w:rsidRDefault="00425E6B" w:rsidP="00425E6B">
      <w:pPr>
        <w:pStyle w:val="a3"/>
        <w:spacing w:before="35" w:line="360" w:lineRule="auto"/>
        <w:ind w:left="1540" w:right="148"/>
        <w:jc w:val="both"/>
        <w:rPr>
          <w:rFonts w:ascii="GHEA Grapalat" w:hAnsi="GHEA Grapalat"/>
          <w:color w:val="000000" w:themeColor="text1"/>
          <w:lang w:val="hy-AM"/>
        </w:rPr>
      </w:pPr>
    </w:p>
    <w:p w:rsidR="00425E6B" w:rsidRPr="006B4DB4" w:rsidRDefault="00425E6B" w:rsidP="00425E6B">
      <w:pPr>
        <w:pStyle w:val="a3"/>
        <w:spacing w:before="8" w:line="360" w:lineRule="auto"/>
        <w:ind w:left="360"/>
        <w:jc w:val="both"/>
        <w:rPr>
          <w:rFonts w:ascii="GHEA Grapalat" w:hAnsi="GHEA Grapalat"/>
          <w:lang w:val="hy-AM"/>
        </w:rPr>
      </w:pPr>
    </w:p>
    <w:p w:rsidR="00386E3B" w:rsidRPr="006B4DB4" w:rsidRDefault="00386E3B" w:rsidP="00F6784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425E6B" w:rsidRPr="006B4DB4" w:rsidRDefault="00425E6B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425E6B" w:rsidRPr="006B4DB4" w:rsidSect="00704E9F">
      <w:pgSz w:w="12240" w:h="15840"/>
      <w:pgMar w:top="1200" w:right="660" w:bottom="1200" w:left="1276" w:header="0" w:footer="10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10B" w:rsidRDefault="00E2010B">
      <w:r>
        <w:separator/>
      </w:r>
    </w:p>
  </w:endnote>
  <w:endnote w:type="continuationSeparator" w:id="0">
    <w:p w:rsidR="00E2010B" w:rsidRDefault="00E20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5E8" w:rsidRDefault="0063282E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3970020</wp:posOffset>
              </wp:positionH>
              <wp:positionV relativeFrom="page">
                <wp:posOffset>9277985</wp:posOffset>
              </wp:positionV>
              <wp:extent cx="218440" cy="16764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5E8" w:rsidRDefault="00D16AB4">
                          <w:pPr>
                            <w:spacing w:line="247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35BA5">
                            <w:rPr>
                              <w:rFonts w:ascii="Calibri"/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2.6pt;margin-top:730.55pt;width:17.2pt;height:13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" filled="f" stroked="f">
              <v:textbox inset="0,0,0,0">
                <w:txbxContent>
                  <w:p w:rsidR="000925E8" w:rsidRDefault="00D16AB4">
                    <w:pPr>
                      <w:spacing w:line="247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35BA5">
                      <w:rPr>
                        <w:rFonts w:ascii="Calibri"/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10B" w:rsidRDefault="00E2010B">
      <w:r>
        <w:separator/>
      </w:r>
    </w:p>
  </w:footnote>
  <w:footnote w:type="continuationSeparator" w:id="0">
    <w:p w:rsidR="00E2010B" w:rsidRDefault="00E20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A1075"/>
    <w:multiLevelType w:val="hybridMultilevel"/>
    <w:tmpl w:val="259293C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24B1D29"/>
    <w:multiLevelType w:val="hybridMultilevel"/>
    <w:tmpl w:val="AC4A47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50562"/>
    <w:multiLevelType w:val="hybridMultilevel"/>
    <w:tmpl w:val="7554A96A"/>
    <w:lvl w:ilvl="0" w:tplc="0419000F">
      <w:start w:val="1"/>
      <w:numFmt w:val="decimal"/>
      <w:lvlText w:val="%1."/>
      <w:lvlJc w:val="left"/>
      <w:pPr>
        <w:ind w:left="15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3">
    <w:nsid w:val="075C03E9"/>
    <w:multiLevelType w:val="hybridMultilevel"/>
    <w:tmpl w:val="EA74EC16"/>
    <w:lvl w:ilvl="0" w:tplc="B222302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11102E"/>
    <w:multiLevelType w:val="hybridMultilevel"/>
    <w:tmpl w:val="C6009E98"/>
    <w:lvl w:ilvl="0" w:tplc="BFC81084">
      <w:start w:val="1"/>
      <w:numFmt w:val="decimal"/>
      <w:lvlText w:val="%1."/>
      <w:lvlJc w:val="left"/>
      <w:pPr>
        <w:ind w:left="1114" w:hanging="353"/>
      </w:pPr>
      <w:rPr>
        <w:rFonts w:hint="default"/>
        <w:b/>
        <w:bCs/>
        <w:spacing w:val="0"/>
        <w:w w:val="101"/>
        <w:lang w:val="en-US" w:eastAsia="en-US" w:bidi="ar-SA"/>
      </w:rPr>
    </w:lvl>
    <w:lvl w:ilvl="1" w:tplc="DFD47FAE">
      <w:numFmt w:val="bullet"/>
      <w:lvlText w:val="•"/>
      <w:lvlJc w:val="left"/>
      <w:pPr>
        <w:ind w:left="2090" w:hanging="353"/>
      </w:pPr>
      <w:rPr>
        <w:rFonts w:hint="default"/>
        <w:lang w:val="en-US" w:eastAsia="en-US" w:bidi="ar-SA"/>
      </w:rPr>
    </w:lvl>
    <w:lvl w:ilvl="2" w:tplc="DA4E9D56">
      <w:numFmt w:val="bullet"/>
      <w:lvlText w:val="•"/>
      <w:lvlJc w:val="left"/>
      <w:pPr>
        <w:ind w:left="3060" w:hanging="353"/>
      </w:pPr>
      <w:rPr>
        <w:rFonts w:hint="default"/>
        <w:lang w:val="en-US" w:eastAsia="en-US" w:bidi="ar-SA"/>
      </w:rPr>
    </w:lvl>
    <w:lvl w:ilvl="3" w:tplc="88C44C2C">
      <w:numFmt w:val="bullet"/>
      <w:lvlText w:val="•"/>
      <w:lvlJc w:val="left"/>
      <w:pPr>
        <w:ind w:left="4030" w:hanging="353"/>
      </w:pPr>
      <w:rPr>
        <w:rFonts w:hint="default"/>
        <w:lang w:val="en-US" w:eastAsia="en-US" w:bidi="ar-SA"/>
      </w:rPr>
    </w:lvl>
    <w:lvl w:ilvl="4" w:tplc="9384A8CC">
      <w:numFmt w:val="bullet"/>
      <w:lvlText w:val="•"/>
      <w:lvlJc w:val="left"/>
      <w:pPr>
        <w:ind w:left="5000" w:hanging="353"/>
      </w:pPr>
      <w:rPr>
        <w:rFonts w:hint="default"/>
        <w:lang w:val="en-US" w:eastAsia="en-US" w:bidi="ar-SA"/>
      </w:rPr>
    </w:lvl>
    <w:lvl w:ilvl="5" w:tplc="3A845C14">
      <w:numFmt w:val="bullet"/>
      <w:lvlText w:val="•"/>
      <w:lvlJc w:val="left"/>
      <w:pPr>
        <w:ind w:left="5970" w:hanging="353"/>
      </w:pPr>
      <w:rPr>
        <w:rFonts w:hint="default"/>
        <w:lang w:val="en-US" w:eastAsia="en-US" w:bidi="ar-SA"/>
      </w:rPr>
    </w:lvl>
    <w:lvl w:ilvl="6" w:tplc="03E6E056">
      <w:numFmt w:val="bullet"/>
      <w:lvlText w:val="•"/>
      <w:lvlJc w:val="left"/>
      <w:pPr>
        <w:ind w:left="6940" w:hanging="353"/>
      </w:pPr>
      <w:rPr>
        <w:rFonts w:hint="default"/>
        <w:lang w:val="en-US" w:eastAsia="en-US" w:bidi="ar-SA"/>
      </w:rPr>
    </w:lvl>
    <w:lvl w:ilvl="7" w:tplc="EB6E6EA6">
      <w:numFmt w:val="bullet"/>
      <w:lvlText w:val="•"/>
      <w:lvlJc w:val="left"/>
      <w:pPr>
        <w:ind w:left="7910" w:hanging="353"/>
      </w:pPr>
      <w:rPr>
        <w:rFonts w:hint="default"/>
        <w:lang w:val="en-US" w:eastAsia="en-US" w:bidi="ar-SA"/>
      </w:rPr>
    </w:lvl>
    <w:lvl w:ilvl="8" w:tplc="76DEBA32">
      <w:numFmt w:val="bullet"/>
      <w:lvlText w:val="•"/>
      <w:lvlJc w:val="left"/>
      <w:pPr>
        <w:ind w:left="8880" w:hanging="353"/>
      </w:pPr>
      <w:rPr>
        <w:rFonts w:hint="default"/>
        <w:lang w:val="en-US" w:eastAsia="en-US" w:bidi="ar-SA"/>
      </w:rPr>
    </w:lvl>
  </w:abstractNum>
  <w:abstractNum w:abstractNumId="5">
    <w:nsid w:val="25D513AC"/>
    <w:multiLevelType w:val="hybridMultilevel"/>
    <w:tmpl w:val="FD62606A"/>
    <w:lvl w:ilvl="0" w:tplc="E0222B10">
      <w:start w:val="1"/>
      <w:numFmt w:val="decimal"/>
      <w:lvlText w:val="%1."/>
      <w:lvlJc w:val="left"/>
      <w:pPr>
        <w:ind w:left="1114" w:hanging="353"/>
      </w:pPr>
      <w:rPr>
        <w:rFonts w:hint="default"/>
        <w:w w:val="100"/>
        <w:sz w:val="24"/>
        <w:szCs w:val="24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547B8"/>
    <w:multiLevelType w:val="hybridMultilevel"/>
    <w:tmpl w:val="469ACF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D4B79"/>
    <w:multiLevelType w:val="hybridMultilevel"/>
    <w:tmpl w:val="40E0578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922191A"/>
    <w:multiLevelType w:val="hybridMultilevel"/>
    <w:tmpl w:val="63505922"/>
    <w:lvl w:ilvl="0" w:tplc="DB8659B6">
      <w:start w:val="1"/>
      <w:numFmt w:val="decimal"/>
      <w:lvlText w:val="%1."/>
      <w:lvlJc w:val="left"/>
      <w:pPr>
        <w:ind w:left="1114" w:hanging="353"/>
        <w:jc w:val="right"/>
      </w:pPr>
      <w:rPr>
        <w:rFonts w:hint="default"/>
        <w:spacing w:val="0"/>
        <w:w w:val="100"/>
        <w:lang w:val="en-US" w:eastAsia="en-US" w:bidi="ar-SA"/>
      </w:rPr>
    </w:lvl>
    <w:lvl w:ilvl="1" w:tplc="159EB672">
      <w:numFmt w:val="bullet"/>
      <w:lvlText w:val="•"/>
      <w:lvlJc w:val="left"/>
      <w:pPr>
        <w:ind w:left="2090" w:hanging="353"/>
      </w:pPr>
      <w:rPr>
        <w:rFonts w:hint="default"/>
        <w:lang w:val="en-US" w:eastAsia="en-US" w:bidi="ar-SA"/>
      </w:rPr>
    </w:lvl>
    <w:lvl w:ilvl="2" w:tplc="E81C17FE">
      <w:numFmt w:val="bullet"/>
      <w:lvlText w:val="•"/>
      <w:lvlJc w:val="left"/>
      <w:pPr>
        <w:ind w:left="3060" w:hanging="353"/>
      </w:pPr>
      <w:rPr>
        <w:rFonts w:hint="default"/>
        <w:lang w:val="en-US" w:eastAsia="en-US" w:bidi="ar-SA"/>
      </w:rPr>
    </w:lvl>
    <w:lvl w:ilvl="3" w:tplc="B4AA8636">
      <w:numFmt w:val="bullet"/>
      <w:lvlText w:val="•"/>
      <w:lvlJc w:val="left"/>
      <w:pPr>
        <w:ind w:left="4030" w:hanging="353"/>
      </w:pPr>
      <w:rPr>
        <w:rFonts w:hint="default"/>
        <w:lang w:val="en-US" w:eastAsia="en-US" w:bidi="ar-SA"/>
      </w:rPr>
    </w:lvl>
    <w:lvl w:ilvl="4" w:tplc="4CE2D7FA">
      <w:numFmt w:val="bullet"/>
      <w:lvlText w:val="•"/>
      <w:lvlJc w:val="left"/>
      <w:pPr>
        <w:ind w:left="5000" w:hanging="353"/>
      </w:pPr>
      <w:rPr>
        <w:rFonts w:hint="default"/>
        <w:lang w:val="en-US" w:eastAsia="en-US" w:bidi="ar-SA"/>
      </w:rPr>
    </w:lvl>
    <w:lvl w:ilvl="5" w:tplc="42E0F59E">
      <w:numFmt w:val="bullet"/>
      <w:lvlText w:val="•"/>
      <w:lvlJc w:val="left"/>
      <w:pPr>
        <w:ind w:left="5970" w:hanging="353"/>
      </w:pPr>
      <w:rPr>
        <w:rFonts w:hint="default"/>
        <w:lang w:val="en-US" w:eastAsia="en-US" w:bidi="ar-SA"/>
      </w:rPr>
    </w:lvl>
    <w:lvl w:ilvl="6" w:tplc="68E6B63A">
      <w:numFmt w:val="bullet"/>
      <w:lvlText w:val="•"/>
      <w:lvlJc w:val="left"/>
      <w:pPr>
        <w:ind w:left="6940" w:hanging="353"/>
      </w:pPr>
      <w:rPr>
        <w:rFonts w:hint="default"/>
        <w:lang w:val="en-US" w:eastAsia="en-US" w:bidi="ar-SA"/>
      </w:rPr>
    </w:lvl>
    <w:lvl w:ilvl="7" w:tplc="45DC7CE2">
      <w:numFmt w:val="bullet"/>
      <w:lvlText w:val="•"/>
      <w:lvlJc w:val="left"/>
      <w:pPr>
        <w:ind w:left="7910" w:hanging="353"/>
      </w:pPr>
      <w:rPr>
        <w:rFonts w:hint="default"/>
        <w:lang w:val="en-US" w:eastAsia="en-US" w:bidi="ar-SA"/>
      </w:rPr>
    </w:lvl>
    <w:lvl w:ilvl="8" w:tplc="4E9E7D9A">
      <w:numFmt w:val="bullet"/>
      <w:lvlText w:val="•"/>
      <w:lvlJc w:val="left"/>
      <w:pPr>
        <w:ind w:left="8880" w:hanging="353"/>
      </w:pPr>
      <w:rPr>
        <w:rFonts w:hint="default"/>
        <w:lang w:val="en-US" w:eastAsia="en-US" w:bidi="ar-SA"/>
      </w:rPr>
    </w:lvl>
  </w:abstractNum>
  <w:abstractNum w:abstractNumId="9">
    <w:nsid w:val="3CB64589"/>
    <w:multiLevelType w:val="hybridMultilevel"/>
    <w:tmpl w:val="B6B839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E353F5B"/>
    <w:multiLevelType w:val="hybridMultilevel"/>
    <w:tmpl w:val="87007B0E"/>
    <w:lvl w:ilvl="0" w:tplc="3FA642D2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4124546A"/>
    <w:multiLevelType w:val="hybridMultilevel"/>
    <w:tmpl w:val="56568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8C5A5F"/>
    <w:multiLevelType w:val="hybridMultilevel"/>
    <w:tmpl w:val="F8601638"/>
    <w:lvl w:ilvl="0" w:tplc="0419000D">
      <w:start w:val="1"/>
      <w:numFmt w:val="bullet"/>
      <w:lvlText w:val=""/>
      <w:lvlJc w:val="left"/>
      <w:pPr>
        <w:ind w:left="1204" w:hanging="353"/>
      </w:pPr>
      <w:rPr>
        <w:rFonts w:ascii="Wingdings" w:hAnsi="Wingdings" w:hint="default"/>
        <w:w w:val="100"/>
        <w:sz w:val="24"/>
        <w:szCs w:val="24"/>
        <w:lang w:val="en-US" w:eastAsia="en-US" w:bidi="ar-SA"/>
      </w:rPr>
    </w:lvl>
    <w:lvl w:ilvl="1" w:tplc="48D6AED2">
      <w:numFmt w:val="bullet"/>
      <w:lvlText w:val="•"/>
      <w:lvlJc w:val="left"/>
      <w:pPr>
        <w:ind w:left="2133" w:hanging="353"/>
      </w:pPr>
      <w:rPr>
        <w:rFonts w:hint="default"/>
        <w:lang w:val="en-US" w:eastAsia="en-US" w:bidi="ar-SA"/>
      </w:rPr>
    </w:lvl>
    <w:lvl w:ilvl="2" w:tplc="5052BAFA">
      <w:numFmt w:val="bullet"/>
      <w:lvlText w:val="•"/>
      <w:lvlJc w:val="left"/>
      <w:pPr>
        <w:ind w:left="3069" w:hanging="353"/>
      </w:pPr>
      <w:rPr>
        <w:rFonts w:hint="default"/>
        <w:lang w:val="en-US" w:eastAsia="en-US" w:bidi="ar-SA"/>
      </w:rPr>
    </w:lvl>
    <w:lvl w:ilvl="3" w:tplc="79DC603A">
      <w:numFmt w:val="bullet"/>
      <w:lvlText w:val="•"/>
      <w:lvlJc w:val="left"/>
      <w:pPr>
        <w:ind w:left="4005" w:hanging="353"/>
      </w:pPr>
      <w:rPr>
        <w:rFonts w:hint="default"/>
        <w:lang w:val="en-US" w:eastAsia="en-US" w:bidi="ar-SA"/>
      </w:rPr>
    </w:lvl>
    <w:lvl w:ilvl="4" w:tplc="06A439DE">
      <w:numFmt w:val="bullet"/>
      <w:lvlText w:val="•"/>
      <w:lvlJc w:val="left"/>
      <w:pPr>
        <w:ind w:left="4941" w:hanging="353"/>
      </w:pPr>
      <w:rPr>
        <w:rFonts w:hint="default"/>
        <w:lang w:val="en-US" w:eastAsia="en-US" w:bidi="ar-SA"/>
      </w:rPr>
    </w:lvl>
    <w:lvl w:ilvl="5" w:tplc="4D820552">
      <w:numFmt w:val="bullet"/>
      <w:lvlText w:val="•"/>
      <w:lvlJc w:val="left"/>
      <w:pPr>
        <w:ind w:left="5877" w:hanging="353"/>
      </w:pPr>
      <w:rPr>
        <w:rFonts w:hint="default"/>
        <w:lang w:val="en-US" w:eastAsia="en-US" w:bidi="ar-SA"/>
      </w:rPr>
    </w:lvl>
    <w:lvl w:ilvl="6" w:tplc="6AF22AC2">
      <w:numFmt w:val="bullet"/>
      <w:lvlText w:val="•"/>
      <w:lvlJc w:val="left"/>
      <w:pPr>
        <w:ind w:left="6813" w:hanging="353"/>
      </w:pPr>
      <w:rPr>
        <w:rFonts w:hint="default"/>
        <w:lang w:val="en-US" w:eastAsia="en-US" w:bidi="ar-SA"/>
      </w:rPr>
    </w:lvl>
    <w:lvl w:ilvl="7" w:tplc="9D24D66E">
      <w:numFmt w:val="bullet"/>
      <w:lvlText w:val="•"/>
      <w:lvlJc w:val="left"/>
      <w:pPr>
        <w:ind w:left="7749" w:hanging="353"/>
      </w:pPr>
      <w:rPr>
        <w:rFonts w:hint="default"/>
        <w:lang w:val="en-US" w:eastAsia="en-US" w:bidi="ar-SA"/>
      </w:rPr>
    </w:lvl>
    <w:lvl w:ilvl="8" w:tplc="F7A65E3E">
      <w:numFmt w:val="bullet"/>
      <w:lvlText w:val="•"/>
      <w:lvlJc w:val="left"/>
      <w:pPr>
        <w:ind w:left="8685" w:hanging="353"/>
      </w:pPr>
      <w:rPr>
        <w:rFonts w:hint="default"/>
        <w:lang w:val="en-US" w:eastAsia="en-US" w:bidi="ar-SA"/>
      </w:rPr>
    </w:lvl>
  </w:abstractNum>
  <w:abstractNum w:abstractNumId="13">
    <w:nsid w:val="5BB753A9"/>
    <w:multiLevelType w:val="hybridMultilevel"/>
    <w:tmpl w:val="82D23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B95294"/>
    <w:multiLevelType w:val="hybridMultilevel"/>
    <w:tmpl w:val="57303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EA2EBB"/>
    <w:multiLevelType w:val="hybridMultilevel"/>
    <w:tmpl w:val="78CCA8C4"/>
    <w:lvl w:ilvl="0" w:tplc="5518047E">
      <w:start w:val="1"/>
      <w:numFmt w:val="decimal"/>
      <w:lvlText w:val="%1."/>
      <w:lvlJc w:val="left"/>
      <w:pPr>
        <w:ind w:left="1114" w:hanging="353"/>
      </w:pPr>
      <w:rPr>
        <w:rFonts w:ascii="Sylfaen" w:eastAsia="Sylfaen" w:hAnsi="Sylfaen" w:cs="Sylfaen" w:hint="default"/>
        <w:b/>
        <w:bCs/>
        <w:spacing w:val="0"/>
        <w:w w:val="101"/>
        <w:sz w:val="24"/>
        <w:szCs w:val="24"/>
        <w:lang w:val="en-US" w:eastAsia="en-US" w:bidi="ar-SA"/>
      </w:rPr>
    </w:lvl>
    <w:lvl w:ilvl="1" w:tplc="8EE6A9E0">
      <w:numFmt w:val="bullet"/>
      <w:lvlText w:val="•"/>
      <w:lvlJc w:val="left"/>
      <w:pPr>
        <w:ind w:left="2090" w:hanging="353"/>
      </w:pPr>
      <w:rPr>
        <w:rFonts w:hint="default"/>
        <w:lang w:val="en-US" w:eastAsia="en-US" w:bidi="ar-SA"/>
      </w:rPr>
    </w:lvl>
    <w:lvl w:ilvl="2" w:tplc="A776D41E">
      <w:numFmt w:val="bullet"/>
      <w:lvlText w:val="•"/>
      <w:lvlJc w:val="left"/>
      <w:pPr>
        <w:ind w:left="3060" w:hanging="353"/>
      </w:pPr>
      <w:rPr>
        <w:rFonts w:hint="default"/>
        <w:lang w:val="en-US" w:eastAsia="en-US" w:bidi="ar-SA"/>
      </w:rPr>
    </w:lvl>
    <w:lvl w:ilvl="3" w:tplc="0C5A3F2E">
      <w:numFmt w:val="bullet"/>
      <w:lvlText w:val="•"/>
      <w:lvlJc w:val="left"/>
      <w:pPr>
        <w:ind w:left="4030" w:hanging="353"/>
      </w:pPr>
      <w:rPr>
        <w:rFonts w:hint="default"/>
        <w:lang w:val="en-US" w:eastAsia="en-US" w:bidi="ar-SA"/>
      </w:rPr>
    </w:lvl>
    <w:lvl w:ilvl="4" w:tplc="1168259C">
      <w:numFmt w:val="bullet"/>
      <w:lvlText w:val="•"/>
      <w:lvlJc w:val="left"/>
      <w:pPr>
        <w:ind w:left="5000" w:hanging="353"/>
      </w:pPr>
      <w:rPr>
        <w:rFonts w:hint="default"/>
        <w:lang w:val="en-US" w:eastAsia="en-US" w:bidi="ar-SA"/>
      </w:rPr>
    </w:lvl>
    <w:lvl w:ilvl="5" w:tplc="4F889180">
      <w:numFmt w:val="bullet"/>
      <w:lvlText w:val="•"/>
      <w:lvlJc w:val="left"/>
      <w:pPr>
        <w:ind w:left="5970" w:hanging="353"/>
      </w:pPr>
      <w:rPr>
        <w:rFonts w:hint="default"/>
        <w:lang w:val="en-US" w:eastAsia="en-US" w:bidi="ar-SA"/>
      </w:rPr>
    </w:lvl>
    <w:lvl w:ilvl="6" w:tplc="4176A1F0">
      <w:numFmt w:val="bullet"/>
      <w:lvlText w:val="•"/>
      <w:lvlJc w:val="left"/>
      <w:pPr>
        <w:ind w:left="6940" w:hanging="353"/>
      </w:pPr>
      <w:rPr>
        <w:rFonts w:hint="default"/>
        <w:lang w:val="en-US" w:eastAsia="en-US" w:bidi="ar-SA"/>
      </w:rPr>
    </w:lvl>
    <w:lvl w:ilvl="7" w:tplc="FC784346">
      <w:numFmt w:val="bullet"/>
      <w:lvlText w:val="•"/>
      <w:lvlJc w:val="left"/>
      <w:pPr>
        <w:ind w:left="7910" w:hanging="353"/>
      </w:pPr>
      <w:rPr>
        <w:rFonts w:hint="default"/>
        <w:lang w:val="en-US" w:eastAsia="en-US" w:bidi="ar-SA"/>
      </w:rPr>
    </w:lvl>
    <w:lvl w:ilvl="8" w:tplc="698468BE">
      <w:numFmt w:val="bullet"/>
      <w:lvlText w:val="•"/>
      <w:lvlJc w:val="left"/>
      <w:pPr>
        <w:ind w:left="8880" w:hanging="353"/>
      </w:pPr>
      <w:rPr>
        <w:rFonts w:hint="default"/>
        <w:lang w:val="en-US" w:eastAsia="en-US" w:bidi="ar-SA"/>
      </w:rPr>
    </w:lvl>
  </w:abstractNum>
  <w:abstractNum w:abstractNumId="16">
    <w:nsid w:val="64130BDF"/>
    <w:multiLevelType w:val="multilevel"/>
    <w:tmpl w:val="4FA00A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74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9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1800"/>
      </w:pPr>
      <w:rPr>
        <w:rFonts w:hint="default"/>
      </w:rPr>
    </w:lvl>
  </w:abstractNum>
  <w:abstractNum w:abstractNumId="17">
    <w:nsid w:val="712F5899"/>
    <w:multiLevelType w:val="hybridMultilevel"/>
    <w:tmpl w:val="6D84C384"/>
    <w:lvl w:ilvl="0" w:tplc="0419000F">
      <w:start w:val="1"/>
      <w:numFmt w:val="decimal"/>
      <w:lvlText w:val="%1."/>
      <w:lvlJc w:val="left"/>
      <w:pPr>
        <w:ind w:left="1283" w:hanging="360"/>
      </w:pPr>
    </w:lvl>
    <w:lvl w:ilvl="1" w:tplc="04190019" w:tentative="1">
      <w:start w:val="1"/>
      <w:numFmt w:val="lowerLetter"/>
      <w:lvlText w:val="%2."/>
      <w:lvlJc w:val="left"/>
      <w:pPr>
        <w:ind w:left="2003" w:hanging="360"/>
      </w:pPr>
    </w:lvl>
    <w:lvl w:ilvl="2" w:tplc="0419001B" w:tentative="1">
      <w:start w:val="1"/>
      <w:numFmt w:val="lowerRoman"/>
      <w:lvlText w:val="%3."/>
      <w:lvlJc w:val="right"/>
      <w:pPr>
        <w:ind w:left="2723" w:hanging="180"/>
      </w:pPr>
    </w:lvl>
    <w:lvl w:ilvl="3" w:tplc="0419000F" w:tentative="1">
      <w:start w:val="1"/>
      <w:numFmt w:val="decimal"/>
      <w:lvlText w:val="%4."/>
      <w:lvlJc w:val="left"/>
      <w:pPr>
        <w:ind w:left="3443" w:hanging="360"/>
      </w:pPr>
    </w:lvl>
    <w:lvl w:ilvl="4" w:tplc="04190019" w:tentative="1">
      <w:start w:val="1"/>
      <w:numFmt w:val="lowerLetter"/>
      <w:lvlText w:val="%5."/>
      <w:lvlJc w:val="left"/>
      <w:pPr>
        <w:ind w:left="4163" w:hanging="360"/>
      </w:pPr>
    </w:lvl>
    <w:lvl w:ilvl="5" w:tplc="0419001B" w:tentative="1">
      <w:start w:val="1"/>
      <w:numFmt w:val="lowerRoman"/>
      <w:lvlText w:val="%6."/>
      <w:lvlJc w:val="right"/>
      <w:pPr>
        <w:ind w:left="4883" w:hanging="180"/>
      </w:pPr>
    </w:lvl>
    <w:lvl w:ilvl="6" w:tplc="0419000F" w:tentative="1">
      <w:start w:val="1"/>
      <w:numFmt w:val="decimal"/>
      <w:lvlText w:val="%7."/>
      <w:lvlJc w:val="left"/>
      <w:pPr>
        <w:ind w:left="5603" w:hanging="360"/>
      </w:pPr>
    </w:lvl>
    <w:lvl w:ilvl="7" w:tplc="04190019" w:tentative="1">
      <w:start w:val="1"/>
      <w:numFmt w:val="lowerLetter"/>
      <w:lvlText w:val="%8."/>
      <w:lvlJc w:val="left"/>
      <w:pPr>
        <w:ind w:left="6323" w:hanging="360"/>
      </w:pPr>
    </w:lvl>
    <w:lvl w:ilvl="8" w:tplc="041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18">
    <w:nsid w:val="71DA021A"/>
    <w:multiLevelType w:val="hybridMultilevel"/>
    <w:tmpl w:val="01404B6C"/>
    <w:lvl w:ilvl="0" w:tplc="8152938C">
      <w:start w:val="2"/>
      <w:numFmt w:val="decimal"/>
      <w:lvlText w:val="%1."/>
      <w:lvlJc w:val="left"/>
      <w:pPr>
        <w:ind w:left="1114" w:hanging="353"/>
      </w:pPr>
      <w:rPr>
        <w:rFonts w:hint="default"/>
        <w:w w:val="100"/>
        <w:sz w:val="24"/>
        <w:szCs w:val="24"/>
        <w:lang w:val="en-US" w:eastAsia="en-US" w:bidi="ar-SA"/>
      </w:rPr>
    </w:lvl>
    <w:lvl w:ilvl="1" w:tplc="418CF4AC">
      <w:numFmt w:val="bullet"/>
      <w:lvlText w:val=""/>
      <w:lvlJc w:val="left"/>
      <w:pPr>
        <w:ind w:left="1403" w:hanging="353"/>
      </w:pPr>
      <w:rPr>
        <w:rFonts w:hint="default"/>
        <w:w w:val="100"/>
        <w:lang w:val="en-US" w:eastAsia="en-US" w:bidi="ar-SA"/>
      </w:rPr>
    </w:lvl>
    <w:lvl w:ilvl="2" w:tplc="F6C44906">
      <w:numFmt w:val="bullet"/>
      <w:lvlText w:val="•"/>
      <w:lvlJc w:val="left"/>
      <w:pPr>
        <w:ind w:left="2446" w:hanging="353"/>
      </w:pPr>
      <w:rPr>
        <w:rFonts w:hint="default"/>
        <w:lang w:val="en-US" w:eastAsia="en-US" w:bidi="ar-SA"/>
      </w:rPr>
    </w:lvl>
    <w:lvl w:ilvl="3" w:tplc="CFB4D196">
      <w:numFmt w:val="bullet"/>
      <w:lvlText w:val="•"/>
      <w:lvlJc w:val="left"/>
      <w:pPr>
        <w:ind w:left="3493" w:hanging="353"/>
      </w:pPr>
      <w:rPr>
        <w:rFonts w:hint="default"/>
        <w:lang w:val="en-US" w:eastAsia="en-US" w:bidi="ar-SA"/>
      </w:rPr>
    </w:lvl>
    <w:lvl w:ilvl="4" w:tplc="FD72A214">
      <w:numFmt w:val="bullet"/>
      <w:lvlText w:val="•"/>
      <w:lvlJc w:val="left"/>
      <w:pPr>
        <w:ind w:left="4540" w:hanging="353"/>
      </w:pPr>
      <w:rPr>
        <w:rFonts w:hint="default"/>
        <w:lang w:val="en-US" w:eastAsia="en-US" w:bidi="ar-SA"/>
      </w:rPr>
    </w:lvl>
    <w:lvl w:ilvl="5" w:tplc="42202124">
      <w:numFmt w:val="bullet"/>
      <w:lvlText w:val="•"/>
      <w:lvlJc w:val="left"/>
      <w:pPr>
        <w:ind w:left="5586" w:hanging="353"/>
      </w:pPr>
      <w:rPr>
        <w:rFonts w:hint="default"/>
        <w:lang w:val="en-US" w:eastAsia="en-US" w:bidi="ar-SA"/>
      </w:rPr>
    </w:lvl>
    <w:lvl w:ilvl="6" w:tplc="BCF80204">
      <w:numFmt w:val="bullet"/>
      <w:lvlText w:val="•"/>
      <w:lvlJc w:val="left"/>
      <w:pPr>
        <w:ind w:left="6633" w:hanging="353"/>
      </w:pPr>
      <w:rPr>
        <w:rFonts w:hint="default"/>
        <w:lang w:val="en-US" w:eastAsia="en-US" w:bidi="ar-SA"/>
      </w:rPr>
    </w:lvl>
    <w:lvl w:ilvl="7" w:tplc="9A74DAB8">
      <w:numFmt w:val="bullet"/>
      <w:lvlText w:val="•"/>
      <w:lvlJc w:val="left"/>
      <w:pPr>
        <w:ind w:left="7680" w:hanging="353"/>
      </w:pPr>
      <w:rPr>
        <w:rFonts w:hint="default"/>
        <w:lang w:val="en-US" w:eastAsia="en-US" w:bidi="ar-SA"/>
      </w:rPr>
    </w:lvl>
    <w:lvl w:ilvl="8" w:tplc="6C103898">
      <w:numFmt w:val="bullet"/>
      <w:lvlText w:val="•"/>
      <w:lvlJc w:val="left"/>
      <w:pPr>
        <w:ind w:left="8726" w:hanging="353"/>
      </w:pPr>
      <w:rPr>
        <w:rFonts w:hint="default"/>
        <w:lang w:val="en-US" w:eastAsia="en-US" w:bidi="ar-SA"/>
      </w:rPr>
    </w:lvl>
  </w:abstractNum>
  <w:abstractNum w:abstractNumId="19">
    <w:nsid w:val="79D063DE"/>
    <w:multiLevelType w:val="hybridMultilevel"/>
    <w:tmpl w:val="09FC7A04"/>
    <w:lvl w:ilvl="0" w:tplc="E0222B10">
      <w:start w:val="1"/>
      <w:numFmt w:val="decimal"/>
      <w:lvlText w:val="%1."/>
      <w:lvlJc w:val="left"/>
      <w:pPr>
        <w:ind w:left="1114" w:hanging="353"/>
      </w:pPr>
      <w:rPr>
        <w:rFonts w:hint="default"/>
        <w:w w:val="100"/>
        <w:sz w:val="24"/>
        <w:szCs w:val="24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8E4B57"/>
    <w:multiLevelType w:val="hybridMultilevel"/>
    <w:tmpl w:val="1CD43C84"/>
    <w:lvl w:ilvl="0" w:tplc="5518047E">
      <w:start w:val="1"/>
      <w:numFmt w:val="decimal"/>
      <w:lvlText w:val="%1."/>
      <w:lvlJc w:val="left"/>
      <w:pPr>
        <w:ind w:left="2228" w:hanging="353"/>
      </w:pPr>
      <w:rPr>
        <w:rFonts w:ascii="Sylfaen" w:eastAsia="Sylfaen" w:hAnsi="Sylfaen" w:cs="Sylfaen" w:hint="default"/>
        <w:b/>
        <w:bCs/>
        <w:spacing w:val="0"/>
        <w:w w:val="101"/>
        <w:sz w:val="24"/>
        <w:szCs w:val="24"/>
        <w:lang w:val="en-US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554" w:hanging="360"/>
      </w:pPr>
    </w:lvl>
    <w:lvl w:ilvl="2" w:tplc="0419001B" w:tentative="1">
      <w:start w:val="1"/>
      <w:numFmt w:val="lowerRoman"/>
      <w:lvlText w:val="%3."/>
      <w:lvlJc w:val="right"/>
      <w:pPr>
        <w:ind w:left="3274" w:hanging="180"/>
      </w:pPr>
    </w:lvl>
    <w:lvl w:ilvl="3" w:tplc="0419000F" w:tentative="1">
      <w:start w:val="1"/>
      <w:numFmt w:val="decimal"/>
      <w:lvlText w:val="%4."/>
      <w:lvlJc w:val="left"/>
      <w:pPr>
        <w:ind w:left="3994" w:hanging="360"/>
      </w:pPr>
    </w:lvl>
    <w:lvl w:ilvl="4" w:tplc="04190019" w:tentative="1">
      <w:start w:val="1"/>
      <w:numFmt w:val="lowerLetter"/>
      <w:lvlText w:val="%5."/>
      <w:lvlJc w:val="left"/>
      <w:pPr>
        <w:ind w:left="4714" w:hanging="360"/>
      </w:pPr>
    </w:lvl>
    <w:lvl w:ilvl="5" w:tplc="0419001B" w:tentative="1">
      <w:start w:val="1"/>
      <w:numFmt w:val="lowerRoman"/>
      <w:lvlText w:val="%6."/>
      <w:lvlJc w:val="right"/>
      <w:pPr>
        <w:ind w:left="5434" w:hanging="180"/>
      </w:pPr>
    </w:lvl>
    <w:lvl w:ilvl="6" w:tplc="0419000F" w:tentative="1">
      <w:start w:val="1"/>
      <w:numFmt w:val="decimal"/>
      <w:lvlText w:val="%7."/>
      <w:lvlJc w:val="left"/>
      <w:pPr>
        <w:ind w:left="6154" w:hanging="360"/>
      </w:pPr>
    </w:lvl>
    <w:lvl w:ilvl="7" w:tplc="04190019" w:tentative="1">
      <w:start w:val="1"/>
      <w:numFmt w:val="lowerLetter"/>
      <w:lvlText w:val="%8."/>
      <w:lvlJc w:val="left"/>
      <w:pPr>
        <w:ind w:left="6874" w:hanging="360"/>
      </w:pPr>
    </w:lvl>
    <w:lvl w:ilvl="8" w:tplc="0419001B" w:tentative="1">
      <w:start w:val="1"/>
      <w:numFmt w:val="lowerRoman"/>
      <w:lvlText w:val="%9."/>
      <w:lvlJc w:val="right"/>
      <w:pPr>
        <w:ind w:left="7594" w:hanging="180"/>
      </w:pPr>
    </w:lvl>
  </w:abstractNum>
  <w:num w:numId="1">
    <w:abstractNumId w:val="12"/>
  </w:num>
  <w:num w:numId="2">
    <w:abstractNumId w:val="18"/>
  </w:num>
  <w:num w:numId="3">
    <w:abstractNumId w:val="8"/>
  </w:num>
  <w:num w:numId="4">
    <w:abstractNumId w:val="4"/>
  </w:num>
  <w:num w:numId="5">
    <w:abstractNumId w:val="15"/>
  </w:num>
  <w:num w:numId="6">
    <w:abstractNumId w:val="5"/>
  </w:num>
  <w:num w:numId="7">
    <w:abstractNumId w:val="19"/>
  </w:num>
  <w:num w:numId="8">
    <w:abstractNumId w:val="10"/>
  </w:num>
  <w:num w:numId="9">
    <w:abstractNumId w:val="3"/>
  </w:num>
  <w:num w:numId="10">
    <w:abstractNumId w:val="1"/>
  </w:num>
  <w:num w:numId="11">
    <w:abstractNumId w:val="16"/>
  </w:num>
  <w:num w:numId="12">
    <w:abstractNumId w:val="20"/>
  </w:num>
  <w:num w:numId="13">
    <w:abstractNumId w:val="7"/>
  </w:num>
  <w:num w:numId="14">
    <w:abstractNumId w:val="9"/>
  </w:num>
  <w:num w:numId="15">
    <w:abstractNumId w:val="14"/>
  </w:num>
  <w:num w:numId="16">
    <w:abstractNumId w:val="11"/>
  </w:num>
  <w:num w:numId="17">
    <w:abstractNumId w:val="6"/>
  </w:num>
  <w:num w:numId="18">
    <w:abstractNumId w:val="17"/>
  </w:num>
  <w:num w:numId="19">
    <w:abstractNumId w:val="0"/>
  </w:num>
  <w:num w:numId="20">
    <w:abstractNumId w:val="2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E8"/>
    <w:rsid w:val="00020FB5"/>
    <w:rsid w:val="00061956"/>
    <w:rsid w:val="00084189"/>
    <w:rsid w:val="00084A1D"/>
    <w:rsid w:val="000925E8"/>
    <w:rsid w:val="000A34E2"/>
    <w:rsid w:val="000B0E12"/>
    <w:rsid w:val="000D55A1"/>
    <w:rsid w:val="000D5EA4"/>
    <w:rsid w:val="000D5FA0"/>
    <w:rsid w:val="00101C24"/>
    <w:rsid w:val="001107D6"/>
    <w:rsid w:val="001154BB"/>
    <w:rsid w:val="0012341E"/>
    <w:rsid w:val="00124132"/>
    <w:rsid w:val="00130305"/>
    <w:rsid w:val="00175F09"/>
    <w:rsid w:val="0018071E"/>
    <w:rsid w:val="00184C35"/>
    <w:rsid w:val="001947E1"/>
    <w:rsid w:val="00196C1A"/>
    <w:rsid w:val="001A0407"/>
    <w:rsid w:val="001B2097"/>
    <w:rsid w:val="001B55CB"/>
    <w:rsid w:val="001C25B9"/>
    <w:rsid w:val="001C45BF"/>
    <w:rsid w:val="001C6F3D"/>
    <w:rsid w:val="001D560D"/>
    <w:rsid w:val="001F1A9D"/>
    <w:rsid w:val="001F37CF"/>
    <w:rsid w:val="001F665C"/>
    <w:rsid w:val="00204CB9"/>
    <w:rsid w:val="00212458"/>
    <w:rsid w:val="002175C1"/>
    <w:rsid w:val="002359F3"/>
    <w:rsid w:val="00247E09"/>
    <w:rsid w:val="002604AF"/>
    <w:rsid w:val="00274DDE"/>
    <w:rsid w:val="00283023"/>
    <w:rsid w:val="00294BF2"/>
    <w:rsid w:val="0029679B"/>
    <w:rsid w:val="002D16D8"/>
    <w:rsid w:val="002D5D7E"/>
    <w:rsid w:val="002D6D4C"/>
    <w:rsid w:val="002E5656"/>
    <w:rsid w:val="002F1F80"/>
    <w:rsid w:val="002F6935"/>
    <w:rsid w:val="002F6D57"/>
    <w:rsid w:val="003104A2"/>
    <w:rsid w:val="003515CE"/>
    <w:rsid w:val="00352E5F"/>
    <w:rsid w:val="00355839"/>
    <w:rsid w:val="0037612A"/>
    <w:rsid w:val="00386E3B"/>
    <w:rsid w:val="003B0317"/>
    <w:rsid w:val="003C3793"/>
    <w:rsid w:val="003C70A1"/>
    <w:rsid w:val="003F496F"/>
    <w:rsid w:val="003F4D54"/>
    <w:rsid w:val="00400BBA"/>
    <w:rsid w:val="00402AE5"/>
    <w:rsid w:val="004159F3"/>
    <w:rsid w:val="00425E6B"/>
    <w:rsid w:val="00432E68"/>
    <w:rsid w:val="004501D7"/>
    <w:rsid w:val="0046720A"/>
    <w:rsid w:val="0047229C"/>
    <w:rsid w:val="00480845"/>
    <w:rsid w:val="00487748"/>
    <w:rsid w:val="00491B9F"/>
    <w:rsid w:val="004A3ECC"/>
    <w:rsid w:val="004B6E48"/>
    <w:rsid w:val="004B76A2"/>
    <w:rsid w:val="004C23C1"/>
    <w:rsid w:val="004E1D76"/>
    <w:rsid w:val="00522462"/>
    <w:rsid w:val="00535BA5"/>
    <w:rsid w:val="00536C3F"/>
    <w:rsid w:val="00545F52"/>
    <w:rsid w:val="0055518D"/>
    <w:rsid w:val="00560B7E"/>
    <w:rsid w:val="00576D70"/>
    <w:rsid w:val="00576DED"/>
    <w:rsid w:val="00580053"/>
    <w:rsid w:val="00586240"/>
    <w:rsid w:val="00592191"/>
    <w:rsid w:val="005A7519"/>
    <w:rsid w:val="005D7F18"/>
    <w:rsid w:val="005E3E40"/>
    <w:rsid w:val="005E57E7"/>
    <w:rsid w:val="005F5BC0"/>
    <w:rsid w:val="00623D21"/>
    <w:rsid w:val="0063282E"/>
    <w:rsid w:val="00632949"/>
    <w:rsid w:val="00655EAE"/>
    <w:rsid w:val="0066232E"/>
    <w:rsid w:val="0066577D"/>
    <w:rsid w:val="006730FA"/>
    <w:rsid w:val="006760AE"/>
    <w:rsid w:val="00682DA9"/>
    <w:rsid w:val="00692466"/>
    <w:rsid w:val="006966B1"/>
    <w:rsid w:val="006B4DB4"/>
    <w:rsid w:val="006D74F7"/>
    <w:rsid w:val="006F053C"/>
    <w:rsid w:val="0070236A"/>
    <w:rsid w:val="007028B8"/>
    <w:rsid w:val="00704E9F"/>
    <w:rsid w:val="007267BF"/>
    <w:rsid w:val="00734BF9"/>
    <w:rsid w:val="007421A9"/>
    <w:rsid w:val="007709B9"/>
    <w:rsid w:val="007840DE"/>
    <w:rsid w:val="00785C7E"/>
    <w:rsid w:val="00794352"/>
    <w:rsid w:val="007A577A"/>
    <w:rsid w:val="007C591E"/>
    <w:rsid w:val="007F41A3"/>
    <w:rsid w:val="0080342E"/>
    <w:rsid w:val="00804D22"/>
    <w:rsid w:val="00805765"/>
    <w:rsid w:val="0080698A"/>
    <w:rsid w:val="00812FBD"/>
    <w:rsid w:val="008342F9"/>
    <w:rsid w:val="00857B18"/>
    <w:rsid w:val="008741E5"/>
    <w:rsid w:val="00876871"/>
    <w:rsid w:val="00877EF8"/>
    <w:rsid w:val="0088324D"/>
    <w:rsid w:val="00884328"/>
    <w:rsid w:val="008A2180"/>
    <w:rsid w:val="008A6105"/>
    <w:rsid w:val="008B51FF"/>
    <w:rsid w:val="008D71AC"/>
    <w:rsid w:val="008F68A9"/>
    <w:rsid w:val="008F704C"/>
    <w:rsid w:val="00903B85"/>
    <w:rsid w:val="009110E6"/>
    <w:rsid w:val="00914D82"/>
    <w:rsid w:val="00917BE3"/>
    <w:rsid w:val="00926295"/>
    <w:rsid w:val="0093290F"/>
    <w:rsid w:val="0093611C"/>
    <w:rsid w:val="009429BE"/>
    <w:rsid w:val="00960E8C"/>
    <w:rsid w:val="00966610"/>
    <w:rsid w:val="009847D2"/>
    <w:rsid w:val="009903A9"/>
    <w:rsid w:val="00995E46"/>
    <w:rsid w:val="00997A74"/>
    <w:rsid w:val="009C1A6B"/>
    <w:rsid w:val="009C36B7"/>
    <w:rsid w:val="009C7616"/>
    <w:rsid w:val="009E078F"/>
    <w:rsid w:val="00A14F95"/>
    <w:rsid w:val="00A202E2"/>
    <w:rsid w:val="00A32664"/>
    <w:rsid w:val="00A47817"/>
    <w:rsid w:val="00A62F33"/>
    <w:rsid w:val="00A71BBD"/>
    <w:rsid w:val="00A9431E"/>
    <w:rsid w:val="00AB2825"/>
    <w:rsid w:val="00AB2C21"/>
    <w:rsid w:val="00AC27DF"/>
    <w:rsid w:val="00AC3DDA"/>
    <w:rsid w:val="00AE1932"/>
    <w:rsid w:val="00AE6DCC"/>
    <w:rsid w:val="00AF783D"/>
    <w:rsid w:val="00B045EB"/>
    <w:rsid w:val="00B22461"/>
    <w:rsid w:val="00B32582"/>
    <w:rsid w:val="00B32E36"/>
    <w:rsid w:val="00B56FF9"/>
    <w:rsid w:val="00B83DAE"/>
    <w:rsid w:val="00B960F0"/>
    <w:rsid w:val="00B9775D"/>
    <w:rsid w:val="00BB67E3"/>
    <w:rsid w:val="00BC0DB6"/>
    <w:rsid w:val="00BC3017"/>
    <w:rsid w:val="00BD7341"/>
    <w:rsid w:val="00BE1F4F"/>
    <w:rsid w:val="00BE450F"/>
    <w:rsid w:val="00C068E3"/>
    <w:rsid w:val="00C111D9"/>
    <w:rsid w:val="00C17184"/>
    <w:rsid w:val="00C37454"/>
    <w:rsid w:val="00C55DF1"/>
    <w:rsid w:val="00C565B2"/>
    <w:rsid w:val="00C70E9F"/>
    <w:rsid w:val="00C71FAF"/>
    <w:rsid w:val="00C72095"/>
    <w:rsid w:val="00C854B4"/>
    <w:rsid w:val="00C85A23"/>
    <w:rsid w:val="00C97DA3"/>
    <w:rsid w:val="00CC1A99"/>
    <w:rsid w:val="00CD04EA"/>
    <w:rsid w:val="00CD6463"/>
    <w:rsid w:val="00CE4EA0"/>
    <w:rsid w:val="00CE7A34"/>
    <w:rsid w:val="00CF1382"/>
    <w:rsid w:val="00D0378B"/>
    <w:rsid w:val="00D16AB4"/>
    <w:rsid w:val="00D431A7"/>
    <w:rsid w:val="00D52F74"/>
    <w:rsid w:val="00D72678"/>
    <w:rsid w:val="00D90E51"/>
    <w:rsid w:val="00DA19D0"/>
    <w:rsid w:val="00DB3C12"/>
    <w:rsid w:val="00DB7341"/>
    <w:rsid w:val="00DD5EC7"/>
    <w:rsid w:val="00E1395D"/>
    <w:rsid w:val="00E20107"/>
    <w:rsid w:val="00E2010B"/>
    <w:rsid w:val="00E21F35"/>
    <w:rsid w:val="00E251C2"/>
    <w:rsid w:val="00E36676"/>
    <w:rsid w:val="00E45B11"/>
    <w:rsid w:val="00E47498"/>
    <w:rsid w:val="00E800CC"/>
    <w:rsid w:val="00E96268"/>
    <w:rsid w:val="00EC4406"/>
    <w:rsid w:val="00EC7499"/>
    <w:rsid w:val="00ED1206"/>
    <w:rsid w:val="00EE12AC"/>
    <w:rsid w:val="00EE4A08"/>
    <w:rsid w:val="00EF61BE"/>
    <w:rsid w:val="00F04073"/>
    <w:rsid w:val="00F102B6"/>
    <w:rsid w:val="00F20203"/>
    <w:rsid w:val="00F36FA7"/>
    <w:rsid w:val="00F37C82"/>
    <w:rsid w:val="00F42468"/>
    <w:rsid w:val="00F67841"/>
    <w:rsid w:val="00F67E28"/>
    <w:rsid w:val="00F71FF6"/>
    <w:rsid w:val="00F87273"/>
    <w:rsid w:val="00F90666"/>
    <w:rsid w:val="00FA2466"/>
    <w:rsid w:val="00FC1A12"/>
    <w:rsid w:val="00FC25D2"/>
    <w:rsid w:val="00FD798C"/>
    <w:rsid w:val="00FE5315"/>
    <w:rsid w:val="00FF6049"/>
    <w:rsid w:val="00FF6FF5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BED2AD-CEC8-48F1-9355-8AE40931C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Sylfaen" w:eastAsia="Sylfaen" w:hAnsi="Sylfaen" w:cs="Sylfaen"/>
    </w:rPr>
  </w:style>
  <w:style w:type="paragraph" w:styleId="1">
    <w:name w:val="heading 1"/>
    <w:basedOn w:val="a"/>
    <w:uiPriority w:val="1"/>
    <w:qFormat/>
    <w:pPr>
      <w:ind w:left="681"/>
      <w:jc w:val="both"/>
      <w:outlineLvl w:val="0"/>
    </w:pPr>
    <w:rPr>
      <w:i/>
      <w:iCs/>
      <w:sz w:val="25"/>
      <w:szCs w:val="25"/>
    </w:rPr>
  </w:style>
  <w:style w:type="paragraph" w:styleId="2">
    <w:name w:val="heading 2"/>
    <w:basedOn w:val="a"/>
    <w:uiPriority w:val="1"/>
    <w:qFormat/>
    <w:pPr>
      <w:ind w:left="68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48"/>
      <w:ind w:left="1114" w:hanging="354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165"/>
      <w:ind w:left="1114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aliases w:val="Akapit z listą BS,List Paragraph 1"/>
    <w:basedOn w:val="a"/>
    <w:link w:val="a6"/>
    <w:uiPriority w:val="34"/>
    <w:qFormat/>
    <w:pPr>
      <w:spacing w:before="164"/>
      <w:ind w:left="1467" w:hanging="353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7028B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28B8"/>
    <w:rPr>
      <w:rFonts w:ascii="Segoe UI" w:eastAsia="Sylfaen" w:hAnsi="Segoe UI" w:cs="Segoe UI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2604AF"/>
    <w:rPr>
      <w:rFonts w:ascii="Sylfaen" w:eastAsia="Sylfaen" w:hAnsi="Sylfaen" w:cs="Sylfaen"/>
      <w:sz w:val="24"/>
      <w:szCs w:val="24"/>
    </w:rPr>
  </w:style>
  <w:style w:type="character" w:customStyle="1" w:styleId="a6">
    <w:name w:val="Абзац списка Знак"/>
    <w:aliases w:val="Akapit z listą BS Знак,List Paragraph 1 Знак"/>
    <w:link w:val="a5"/>
    <w:uiPriority w:val="34"/>
    <w:locked/>
    <w:rsid w:val="00C854B4"/>
    <w:rPr>
      <w:rFonts w:ascii="Sylfaen" w:eastAsia="Sylfaen" w:hAnsi="Sylfaen" w:cs="Sylfaen"/>
    </w:rPr>
  </w:style>
  <w:style w:type="table" w:styleId="a9">
    <w:name w:val="Table Grid"/>
    <w:basedOn w:val="a1"/>
    <w:uiPriority w:val="39"/>
    <w:rsid w:val="00C854B4"/>
    <w:pPr>
      <w:widowControl/>
      <w:autoSpaceDE/>
      <w:autoSpaceDN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0D55A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D55A1"/>
    <w:rPr>
      <w:rFonts w:ascii="Sylfaen" w:eastAsia="Sylfaen" w:hAnsi="Sylfaen" w:cs="Sylfaen"/>
    </w:rPr>
  </w:style>
  <w:style w:type="paragraph" w:styleId="ac">
    <w:name w:val="footer"/>
    <w:basedOn w:val="a"/>
    <w:link w:val="ad"/>
    <w:uiPriority w:val="99"/>
    <w:unhideWhenUsed/>
    <w:rsid w:val="000D55A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D55A1"/>
    <w:rPr>
      <w:rFonts w:ascii="Sylfaen" w:eastAsia="Sylfaen" w:hAnsi="Sylfaen" w:cs="Sylfa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4.xml"/><Relationship Id="rId18" Type="http://schemas.openxmlformats.org/officeDocument/2006/relationships/chart" Target="charts/chart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10" Type="http://schemas.openxmlformats.org/officeDocument/2006/relationships/chart" Target="charts/chart1.xml"/><Relationship Id="rId19" Type="http://schemas.openxmlformats.org/officeDocument/2006/relationships/chart" Target="charts/chart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051;&#1080;&#1089;&#1090;%20Microsoft%20Excel%20(2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wnloads\&#1051;&#1080;&#1089;&#1090;%20Microsoft%20Excel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051;&#1080;&#1089;&#1090;%20Microsoft%20Excel%20(2)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051;&#1080;&#1089;&#1090;%20Microsoft%20Excel%20(2)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051;&#1080;&#1089;&#1090;%20Microsoft%20Excel%20(2)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051;&#1080;&#1089;&#1090;%20Microsoft%20Excel%20(2)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051;&#1080;&#1089;&#1090;%20Microsoft%20Excel%20(2)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051;&#1080;&#1089;&#1090;%20Microsoft%20Excel%20(2)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051;&#1080;&#1089;&#1090;%20Microsoft%20Excel%20(2)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051;&#1080;&#1089;&#1090;%20Microsoft%20Excel%20(2)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hade val="51000"/>
                      <a:satMod val="130000"/>
                    </a:schemeClr>
                  </a:gs>
                  <a:gs pos="80000">
                    <a:schemeClr val="accent1">
                      <a:shade val="93000"/>
                      <a:satMod val="130000"/>
                    </a:schemeClr>
                  </a:gs>
                  <a:gs pos="100000">
                    <a:schemeClr val="accent1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hade val="51000"/>
                      <a:satMod val="130000"/>
                    </a:schemeClr>
                  </a:gs>
                  <a:gs pos="80000">
                    <a:schemeClr val="accent2">
                      <a:shade val="93000"/>
                      <a:satMod val="130000"/>
                    </a:schemeClr>
                  </a:gs>
                  <a:gs pos="100000">
                    <a:schemeClr val="accent2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Лист1!$J$12:$J$13</c:f>
              <c:strCache>
                <c:ptCount val="2"/>
                <c:pt idx="0">
                  <c:v>Բնագիտատնտեսագիտական ֆակուլտետ</c:v>
                </c:pt>
                <c:pt idx="1">
                  <c:v>Հումանիտար մասնագիտությունների ֆակուլտետ</c:v>
                </c:pt>
              </c:strCache>
            </c:strRef>
          </c:cat>
          <c:val>
            <c:numRef>
              <c:f>Лист1!$K$12:$K$13</c:f>
              <c:numCache>
                <c:formatCode>0%</c:formatCode>
                <c:ptCount val="2"/>
                <c:pt idx="0">
                  <c:v>0.4</c:v>
                </c:pt>
                <c:pt idx="1">
                  <c:v>0.6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Лист1!$B$45:$B$46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Лист1!$C$45:$C$46</c:f>
              <c:numCache>
                <c:formatCode>0.00%</c:formatCode>
                <c:ptCount val="2"/>
                <c:pt idx="0">
                  <c:v>0.14000000000000001</c:v>
                </c:pt>
                <c:pt idx="1">
                  <c:v>0.86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Лист1!$H$28:$H$29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Лист1!$I$28:$I$29</c:f>
              <c:numCache>
                <c:formatCode>0%</c:formatCode>
                <c:ptCount val="2"/>
                <c:pt idx="0">
                  <c:v>0.75</c:v>
                </c:pt>
                <c:pt idx="1">
                  <c:v>0.25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8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Лист1!$D$36:$D$37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Лист1!$E$36:$E$37</c:f>
              <c:numCache>
                <c:formatCode>0%</c:formatCode>
                <c:ptCount val="2"/>
                <c:pt idx="0">
                  <c:v>0.18</c:v>
                </c:pt>
                <c:pt idx="1">
                  <c:v>0.82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Лист1!$E$46:$E$47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Лист1!$F$46:$F$47</c:f>
              <c:numCache>
                <c:formatCode>0%</c:formatCode>
                <c:ptCount val="2"/>
                <c:pt idx="0">
                  <c:v>0.58199999999999996</c:v>
                </c:pt>
                <c:pt idx="1">
                  <c:v>0.42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6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6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Лист1!$H$52:$H$53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Лист1!$I$52:$I$53</c:f>
              <c:numCache>
                <c:formatCode>0%</c:formatCode>
                <c:ptCount val="2"/>
                <c:pt idx="0">
                  <c:v>0.28000000000000003</c:v>
                </c:pt>
                <c:pt idx="1">
                  <c:v>0.72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2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Лист1!$D$66:$D$67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Лист1!$E$66:$E$67</c:f>
              <c:numCache>
                <c:formatCode>0%</c:formatCode>
                <c:ptCount val="2"/>
                <c:pt idx="0">
                  <c:v>0.22</c:v>
                </c:pt>
                <c:pt idx="1">
                  <c:v>0.78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5169594185342221E-2"/>
          <c:y val="3.7722908093278461E-2"/>
          <c:w val="0.92396620828379361"/>
          <c:h val="0.51606261408681942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Лист1!$E$81:$E$89</c:f>
              <c:strCache>
                <c:ptCount val="9"/>
                <c:pt idx="0">
                  <c:v>ԳՊՀ կայքէջ</c:v>
                </c:pt>
                <c:pt idx="1">
                  <c:v>ԳՊՀ «Facebook» սոցիալական ցանց</c:v>
                </c:pt>
                <c:pt idx="2">
                  <c:v>էլփոստ</c:v>
                </c:pt>
                <c:pt idx="3">
                  <c:v>ռեկտորատ</c:v>
                </c:pt>
                <c:pt idx="4">
                  <c:v>դեկանատ</c:v>
                </c:pt>
                <c:pt idx="5">
                  <c:v>ամբիոն</c:v>
                </c:pt>
                <c:pt idx="6">
                  <c:v>ուսումնական խորհրդատու</c:v>
                </c:pt>
                <c:pt idx="7">
                  <c:v>ուսանողական գիտական ընկերություն</c:v>
                </c:pt>
                <c:pt idx="8">
                  <c:v>ուսանողական խորհուրդ</c:v>
                </c:pt>
              </c:strCache>
            </c:strRef>
          </c:cat>
          <c:val>
            <c:numRef>
              <c:f>Лист1!$F$81:$F$89</c:f>
              <c:numCache>
                <c:formatCode>0%</c:formatCode>
                <c:ptCount val="9"/>
                <c:pt idx="0">
                  <c:v>0.18</c:v>
                </c:pt>
                <c:pt idx="1">
                  <c:v>0.64</c:v>
                </c:pt>
                <c:pt idx="2">
                  <c:v>0.5</c:v>
                </c:pt>
                <c:pt idx="3">
                  <c:v>0.15</c:v>
                </c:pt>
                <c:pt idx="4">
                  <c:v>0.65</c:v>
                </c:pt>
                <c:pt idx="5">
                  <c:v>0.12</c:v>
                </c:pt>
                <c:pt idx="6">
                  <c:v>0.38</c:v>
                </c:pt>
                <c:pt idx="7">
                  <c:v>0.09</c:v>
                </c:pt>
                <c:pt idx="8">
                  <c:v>0.08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68532560"/>
        <c:axId val="468525504"/>
        <c:axId val="0"/>
      </c:bar3DChart>
      <c:catAx>
        <c:axId val="4685325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68525504"/>
        <c:crosses val="autoZero"/>
        <c:auto val="1"/>
        <c:lblAlgn val="ctr"/>
        <c:lblOffset val="100"/>
        <c:noMultiLvlLbl val="0"/>
      </c:catAx>
      <c:valAx>
        <c:axId val="46852550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crossAx val="4685325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Лист1!$C$103:$C$104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Лист1!$D$103:$D$104</c:f>
              <c:numCache>
                <c:formatCode>0%</c:formatCode>
                <c:ptCount val="2"/>
                <c:pt idx="0">
                  <c:v>0.91700000000000004</c:v>
                </c:pt>
                <c:pt idx="1">
                  <c:v>0.08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0842610845858454"/>
          <c:y val="0.43190024975691599"/>
          <c:w val="0.11144960895806982"/>
          <c:h val="0.2044765590741835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Лист1!$C$118:$C$119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Лист1!$D$118:$D$119</c:f>
              <c:numCache>
                <c:formatCode>0%</c:formatCode>
                <c:ptCount val="2"/>
                <c:pt idx="0">
                  <c:v>0.73</c:v>
                </c:pt>
                <c:pt idx="1">
                  <c:v>0.27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5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10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5AA1F-B84F-4D6A-BE63-AD750BD10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2124</Words>
  <Characters>12107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Q-GSU</dc:creator>
  <cp:lastModifiedBy>HP</cp:lastModifiedBy>
  <cp:revision>2</cp:revision>
  <cp:lastPrinted>2021-12-26T07:57:00Z</cp:lastPrinted>
  <dcterms:created xsi:type="dcterms:W3CDTF">2024-05-05T09:07:00Z</dcterms:created>
  <dcterms:modified xsi:type="dcterms:W3CDTF">2024-05-05T09:07:00Z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2021-02-24T00:00:00Z</vt:filetime>
  </property>
</Properties>
</file>